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6" w:rsidRPr="00EE582A" w:rsidRDefault="00C023E6" w:rsidP="00C023E6">
      <w:pPr>
        <w:jc w:val="center"/>
        <w:rPr>
          <w:sz w:val="42"/>
          <w:szCs w:val="42"/>
        </w:rPr>
      </w:pPr>
      <w:r w:rsidRPr="00EE582A">
        <w:rPr>
          <w:sz w:val="42"/>
          <w:szCs w:val="42"/>
        </w:rPr>
        <w:t>Základná škola s materskou školou 900 85 Vištuk 44</w:t>
      </w:r>
    </w:p>
    <w:p w:rsidR="00C023E6" w:rsidRDefault="00C023E6" w:rsidP="00C023E6">
      <w:pPr>
        <w:jc w:val="center"/>
        <w:rPr>
          <w:sz w:val="28"/>
          <w:szCs w:val="28"/>
        </w:rPr>
      </w:pPr>
      <w:r w:rsidRPr="00EE582A">
        <w:rPr>
          <w:sz w:val="28"/>
          <w:szCs w:val="28"/>
        </w:rPr>
        <w:t xml:space="preserve">tel. č. 033/6446112, e-mail: </w:t>
      </w:r>
      <w:hyperlink r:id="rId7" w:history="1">
        <w:r w:rsidRPr="00EE582A">
          <w:rPr>
            <w:rStyle w:val="Hypertextovprepojenie"/>
            <w:sz w:val="28"/>
            <w:szCs w:val="28"/>
          </w:rPr>
          <w:t>vistuk.zsms</w:t>
        </w:r>
        <w:r w:rsidRPr="00EE582A">
          <w:rPr>
            <w:rStyle w:val="Hypertextovprepojenie"/>
            <w:sz w:val="28"/>
            <w:szCs w:val="28"/>
            <w:lang w:val="en-US"/>
          </w:rPr>
          <w:t>@</w:t>
        </w:r>
        <w:r w:rsidRPr="00EE582A">
          <w:rPr>
            <w:rStyle w:val="Hypertextovprepojenie"/>
            <w:sz w:val="28"/>
            <w:szCs w:val="28"/>
          </w:rPr>
          <w:t>post.sk</w:t>
        </w:r>
      </w:hyperlink>
      <w:r w:rsidRPr="00EE582A">
        <w:rPr>
          <w:sz w:val="28"/>
          <w:szCs w:val="28"/>
        </w:rPr>
        <w:t xml:space="preserve">, </w:t>
      </w:r>
      <w:hyperlink r:id="rId8" w:history="1">
        <w:r w:rsidRPr="00EB2F02">
          <w:rPr>
            <w:rStyle w:val="Hypertextovprepojenie"/>
            <w:sz w:val="28"/>
            <w:szCs w:val="28"/>
          </w:rPr>
          <w:t>www.zsmsvistuk.edupage.org</w:t>
        </w:r>
      </w:hyperlink>
    </w:p>
    <w:p w:rsidR="00C023E6" w:rsidRDefault="00C023E6" w:rsidP="00C023E6">
      <w:pPr>
        <w:jc w:val="center"/>
        <w:rPr>
          <w:sz w:val="28"/>
          <w:szCs w:val="28"/>
        </w:rPr>
      </w:pPr>
    </w:p>
    <w:p w:rsidR="00C023E6" w:rsidRPr="00EE582A" w:rsidRDefault="00C023E6" w:rsidP="00C023E6">
      <w:pPr>
        <w:jc w:val="center"/>
        <w:rPr>
          <w:sz w:val="28"/>
          <w:szCs w:val="28"/>
        </w:rPr>
      </w:pPr>
    </w:p>
    <w:p w:rsidR="00C023E6" w:rsidRDefault="00C023E6" w:rsidP="00C023E6">
      <w:pPr>
        <w:jc w:val="center"/>
      </w:pPr>
    </w:p>
    <w:p w:rsidR="00C023E6" w:rsidRDefault="00C023E6" w:rsidP="00C023E6">
      <w:pPr>
        <w:jc w:val="center"/>
      </w:pPr>
    </w:p>
    <w:p w:rsidR="00C023E6" w:rsidRDefault="00C023E6" w:rsidP="00C023E6">
      <w:pPr>
        <w:jc w:val="center"/>
      </w:pPr>
    </w:p>
    <w:p w:rsidR="00C023E6" w:rsidRDefault="00C023E6" w:rsidP="00C023E6">
      <w:pPr>
        <w:jc w:val="center"/>
      </w:pPr>
      <w:r w:rsidRPr="00EE582A">
        <w:rPr>
          <w:noProof/>
        </w:rPr>
        <w:drawing>
          <wp:inline distT="0" distB="0" distL="0" distR="0">
            <wp:extent cx="5758962" cy="4712677"/>
            <wp:effectExtent l="19050" t="0" r="0" b="0"/>
            <wp:docPr id="4" name="Obrázok 2" descr="e:\My Pictures\škola\P104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ictures\škola\P1040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1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3E6" w:rsidRDefault="00C023E6" w:rsidP="00C023E6"/>
    <w:p w:rsidR="00C023E6" w:rsidRDefault="00C023E6" w:rsidP="00C023E6"/>
    <w:p w:rsidR="009104C0" w:rsidRDefault="00C023E6" w:rsidP="00C023E6">
      <w:pPr>
        <w:autoSpaceDE w:val="0"/>
        <w:autoSpaceDN w:val="0"/>
        <w:adjustRightInd w:val="0"/>
        <w:rPr>
          <w:rFonts w:ascii="Georgia" w:hAnsi="Georgia"/>
          <w:b/>
          <w:sz w:val="106"/>
          <w:szCs w:val="106"/>
        </w:rPr>
      </w:pPr>
      <w:r w:rsidRPr="002A4A7F">
        <w:rPr>
          <w:rFonts w:ascii="Georgia" w:hAnsi="Georgia"/>
          <w:b/>
          <w:sz w:val="106"/>
          <w:szCs w:val="106"/>
        </w:rPr>
        <w:t>ŠTATÚT ŠKOLY</w:t>
      </w:r>
    </w:p>
    <w:p w:rsidR="00C023E6" w:rsidRDefault="00C023E6" w:rsidP="00C023E6">
      <w:pPr>
        <w:autoSpaceDE w:val="0"/>
        <w:autoSpaceDN w:val="0"/>
        <w:adjustRightInd w:val="0"/>
        <w:rPr>
          <w:rFonts w:ascii="Georgia" w:hAnsi="Georgia"/>
          <w:b/>
          <w:sz w:val="106"/>
          <w:szCs w:val="106"/>
        </w:rPr>
      </w:pPr>
    </w:p>
    <w:p w:rsidR="00C023E6" w:rsidRPr="0062607E" w:rsidRDefault="00C023E6" w:rsidP="00C023E6">
      <w:pPr>
        <w:autoSpaceDE w:val="0"/>
        <w:autoSpaceDN w:val="0"/>
        <w:adjustRightInd w:val="0"/>
        <w:rPr>
          <w:bCs/>
        </w:rPr>
      </w:pPr>
    </w:p>
    <w:p w:rsidR="00504F99" w:rsidRPr="009104C0" w:rsidRDefault="00504F99" w:rsidP="009104C0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9104C0">
        <w:rPr>
          <w:b/>
          <w:bCs/>
          <w:sz w:val="32"/>
          <w:szCs w:val="32"/>
        </w:rPr>
        <w:t>Čl. 1</w:t>
      </w:r>
    </w:p>
    <w:p w:rsidR="00504F99" w:rsidRPr="009104C0" w:rsidRDefault="00504F99" w:rsidP="0018256B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9104C0">
        <w:rPr>
          <w:b/>
          <w:bCs/>
          <w:sz w:val="32"/>
          <w:szCs w:val="32"/>
        </w:rPr>
        <w:t>Úvodné ustanovenia</w:t>
      </w:r>
    </w:p>
    <w:p w:rsidR="00040C35" w:rsidRDefault="009104C0" w:rsidP="000548A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t xml:space="preserve">Základná škola s materskou školou Vištuk </w:t>
      </w:r>
      <w:r w:rsidR="00177E21">
        <w:t xml:space="preserve">(ďalej len „škola“) </w:t>
      </w:r>
      <w:r>
        <w:t xml:space="preserve">je orgánom štátnej správy na úseku </w:t>
      </w:r>
      <w:r w:rsidR="006A427A">
        <w:t xml:space="preserve">predškolského zariadenia a </w:t>
      </w:r>
      <w:r>
        <w:t>základného školstva vo Vištuku. Je samostatnou ro</w:t>
      </w:r>
      <w:r>
        <w:t>z</w:t>
      </w:r>
      <w:r>
        <w:t xml:space="preserve">počtovou organizáciou </w:t>
      </w:r>
      <w:r w:rsidR="006A427A">
        <w:t xml:space="preserve">v zmysle </w:t>
      </w:r>
      <w:r>
        <w:t>zriaďovacej listiny</w:t>
      </w:r>
      <w:r w:rsidR="00182DD4">
        <w:t xml:space="preserve"> č. 302/2002</w:t>
      </w:r>
      <w:r>
        <w:t>, ktorú vydal</w:t>
      </w:r>
      <w:r w:rsidR="006A427A">
        <w:t>a</w:t>
      </w:r>
      <w:r>
        <w:t xml:space="preserve"> </w:t>
      </w:r>
      <w:r w:rsidR="006A427A">
        <w:t>Obec Vi</w:t>
      </w:r>
      <w:r w:rsidR="006A427A">
        <w:t>š</w:t>
      </w:r>
      <w:r w:rsidR="006A427A">
        <w:t>tuk</w:t>
      </w:r>
      <w:r w:rsidR="00182DD4">
        <w:t>, 900 85 Vištuk</w:t>
      </w:r>
      <w:r>
        <w:t xml:space="preserve"> v zmysle ustanovenia </w:t>
      </w:r>
      <w:r w:rsidR="006A427A" w:rsidRPr="009F3AFB">
        <w:t>§ 6 ods.1 zákona Slovenskej</w:t>
      </w:r>
      <w:r w:rsidR="006A427A">
        <w:t xml:space="preserve"> </w:t>
      </w:r>
      <w:r w:rsidR="006A427A" w:rsidRPr="009F3AFB">
        <w:t>národnej rady č.596/2003 Z.z. o</w:t>
      </w:r>
      <w:r w:rsidR="00177E21">
        <w:t> </w:t>
      </w:r>
      <w:r w:rsidR="006A427A" w:rsidRPr="009F3AFB">
        <w:t>štátnej</w:t>
      </w:r>
      <w:r w:rsidR="00177E21">
        <w:t xml:space="preserve"> </w:t>
      </w:r>
      <w:r w:rsidR="006A427A" w:rsidRPr="009F3AFB">
        <w:t>správe v</w:t>
      </w:r>
      <w:r w:rsidR="0018256B">
        <w:t> </w:t>
      </w:r>
      <w:r w:rsidR="006A427A" w:rsidRPr="009F3AFB">
        <w:t>školstve</w:t>
      </w:r>
      <w:r w:rsidR="0018256B">
        <w:t xml:space="preserve"> </w:t>
      </w:r>
      <w:r w:rsidR="006A427A" w:rsidRPr="009F3AFB">
        <w:t>a školskej samospráve</w:t>
      </w:r>
      <w:r w:rsidR="006A427A">
        <w:t xml:space="preserve"> a o zmene a doplnení niektorých zákonov dňa 25.6.2002</w:t>
      </w:r>
      <w:r w:rsidR="0018256B">
        <w:t xml:space="preserve">. Zriadenie školy je v súlade s ustanovením </w:t>
      </w:r>
      <w:r w:rsidR="00182DD4">
        <w:t xml:space="preserve">§ 6 </w:t>
      </w:r>
      <w:r w:rsidR="0018256B">
        <w:t>a §</w:t>
      </w:r>
      <w:r w:rsidR="00182DD4">
        <w:t xml:space="preserve"> </w:t>
      </w:r>
      <w:r w:rsidR="0018256B">
        <w:t>19 zákon</w:t>
      </w:r>
      <w:r w:rsidR="00182DD4">
        <w:t xml:space="preserve">a </w:t>
      </w:r>
      <w:r w:rsidR="0018256B">
        <w:t>č. 245/2008 Z.z. o výchove a vzdelávaní (školský zá</w:t>
      </w:r>
      <w:r w:rsidR="00182DD4">
        <w:t xml:space="preserve">kon) </w:t>
      </w:r>
      <w:r w:rsidR="0018256B">
        <w:t>a o</w:t>
      </w:r>
      <w:r w:rsidR="00182DD4">
        <w:t xml:space="preserve"> zmene </w:t>
      </w:r>
      <w:r w:rsidR="0018256B">
        <w:t>a doplnení niektorých zákonov v znení neskor</w:t>
      </w:r>
      <w:r w:rsidR="00182DD4">
        <w:t xml:space="preserve">ších predpisov, </w:t>
      </w:r>
      <w:r w:rsidR="0018256B">
        <w:t>s ustanovením § 11 ods. 4 písm. l</w:t>
      </w:r>
      <w:r w:rsidR="00B96257">
        <w:t>)</w:t>
      </w:r>
      <w:r w:rsidR="0018256B">
        <w:t xml:space="preserve"> z</w:t>
      </w:r>
      <w:r w:rsidR="0018256B">
        <w:t>á</w:t>
      </w:r>
      <w:r w:rsidR="0018256B">
        <w:t>kona č. 369/1990 o obecnom zriadení v znení neskorších zmien a doplnkov a v súlade so zákonom 523/2004 Z.z o rozpočtových pravidlách verejnej správy v znení neskorších zmien a doplnkov.</w:t>
      </w:r>
    </w:p>
    <w:p w:rsidR="006A427A" w:rsidRDefault="006A427A" w:rsidP="000548A6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9F3AFB">
        <w:t>Škola na základe tejto zriaďovacej listiny vystupuje vo svojom mene a má zodpovednosť vyplývajúcu</w:t>
      </w:r>
      <w:r>
        <w:t xml:space="preserve"> </w:t>
      </w:r>
      <w:r w:rsidRPr="009F3AFB">
        <w:t>z týchto vzťahov</w:t>
      </w:r>
      <w:r>
        <w:t>. Riadi sa platnou legislatívou Slovenskej republiky</w:t>
      </w:r>
      <w:r w:rsidR="000B49DD">
        <w:t xml:space="preserve">, napr. </w:t>
      </w:r>
      <w:r w:rsidR="000548A6">
        <w:t>z</w:t>
      </w:r>
      <w:r>
        <w:t>ákonom č. 245/2008 Z.z. o výchove a vzdelávaní a o zmene a doplnení niektorých zák</w:t>
      </w:r>
      <w:r>
        <w:t>o</w:t>
      </w:r>
      <w:r>
        <w:t xml:space="preserve">nov, zákonom </w:t>
      </w:r>
      <w:r w:rsidRPr="000548A6">
        <w:t>č.</w:t>
      </w:r>
      <w:hyperlink r:id="rId10" w:tgtFrame="_blank" w:history="1">
        <w:r w:rsidRPr="000548A6">
          <w:rPr>
            <w:rStyle w:val="Hypertextovprepojenie"/>
            <w:rFonts w:eastAsiaTheme="majorEastAsia"/>
            <w:color w:val="auto"/>
            <w:u w:val="none"/>
          </w:rPr>
          <w:t>596/2003 Z.z. o štátnej správe v školstve a školskej samospráve</w:t>
        </w:r>
      </w:hyperlink>
      <w:r w:rsidRPr="000548A6">
        <w:t xml:space="preserve"> </w:t>
      </w:r>
      <w:r w:rsidR="000548A6" w:rsidRPr="000548A6">
        <w:t>a o zmene a doplnení niektorých zákonov</w:t>
      </w:r>
      <w:r w:rsidR="000548A6">
        <w:t>,</w:t>
      </w:r>
      <w:r w:rsidRPr="000548A6">
        <w:t xml:space="preserve"> </w:t>
      </w:r>
      <w:hyperlink r:id="rId11" w:tgtFrame="_blank" w:history="1">
        <w:r w:rsidRPr="000548A6">
          <w:t>z</w:t>
        </w:r>
        <w:r w:rsidRPr="000548A6">
          <w:rPr>
            <w:rStyle w:val="Hypertextovprepojenie"/>
            <w:rFonts w:eastAsiaTheme="majorEastAsia"/>
            <w:color w:val="auto"/>
            <w:u w:val="none"/>
          </w:rPr>
          <w:t>ákonom č. 597/2003 Z.z. o financovaní z</w:t>
        </w:r>
        <w:r w:rsidRPr="000548A6">
          <w:rPr>
            <w:rStyle w:val="Hypertextovprepojenie"/>
            <w:rFonts w:eastAsiaTheme="majorEastAsia"/>
            <w:color w:val="auto"/>
            <w:u w:val="none"/>
          </w:rPr>
          <w:t>á</w:t>
        </w:r>
        <w:r w:rsidRPr="000548A6">
          <w:rPr>
            <w:rStyle w:val="Hypertextovprepojenie"/>
            <w:rFonts w:eastAsiaTheme="majorEastAsia"/>
            <w:color w:val="auto"/>
            <w:u w:val="none"/>
          </w:rPr>
          <w:t>kladných škôl, stredných škôl a školských zariadení</w:t>
        </w:r>
        <w:r w:rsidR="000548A6">
          <w:rPr>
            <w:rStyle w:val="Hypertextovprepojenie"/>
            <w:rFonts w:eastAsiaTheme="majorEastAsia"/>
            <w:color w:val="auto"/>
            <w:u w:val="none"/>
          </w:rPr>
          <w:t>,</w:t>
        </w:r>
        <w:r w:rsidRPr="000548A6">
          <w:rPr>
            <w:rStyle w:val="Hypertextovprepojenie"/>
            <w:rFonts w:eastAsiaTheme="majorEastAsia"/>
            <w:color w:val="auto"/>
            <w:u w:val="none"/>
          </w:rPr>
          <w:t xml:space="preserve"> </w:t>
        </w:r>
        <w:r w:rsidR="00E72136">
          <w:rPr>
            <w:rStyle w:val="Hypertextovprepojenie"/>
            <w:rFonts w:eastAsiaTheme="majorEastAsia"/>
            <w:color w:val="auto"/>
            <w:u w:val="none"/>
          </w:rPr>
          <w:t>v</w:t>
        </w:r>
        <w:r w:rsidR="003E56C7">
          <w:rPr>
            <w:rStyle w:val="Hypertextovprepojenie"/>
            <w:rFonts w:eastAsiaTheme="majorEastAsia"/>
            <w:color w:val="auto"/>
            <w:u w:val="none"/>
          </w:rPr>
          <w:t>yhláškou MŠ SR</w:t>
        </w:r>
        <w:r w:rsidR="00182DD4">
          <w:rPr>
            <w:rStyle w:val="Hypertextovprepojenie"/>
            <w:rFonts w:eastAsiaTheme="majorEastAsia"/>
            <w:color w:val="auto"/>
            <w:u w:val="none"/>
          </w:rPr>
          <w:t xml:space="preserve">  </w:t>
        </w:r>
        <w:r w:rsidR="00010B33">
          <w:rPr>
            <w:rStyle w:val="Hypertextovprepojenie"/>
            <w:rFonts w:eastAsiaTheme="majorEastAsia"/>
            <w:color w:val="auto"/>
            <w:u w:val="none"/>
          </w:rPr>
          <w:t xml:space="preserve">č. 320/2008 o základnej škole, </w:t>
        </w:r>
        <w:r w:rsidR="00E72136">
          <w:rPr>
            <w:rStyle w:val="Hypertextovprepojenie"/>
            <w:rFonts w:eastAsiaTheme="majorEastAsia"/>
            <w:color w:val="auto"/>
            <w:u w:val="none"/>
          </w:rPr>
          <w:t>vyhláškou č. 306/</w:t>
        </w:r>
        <w:r w:rsidRPr="000548A6">
          <w:rPr>
            <w:rStyle w:val="Hypertextovprepojenie"/>
            <w:rFonts w:eastAsiaTheme="majorEastAsia"/>
            <w:color w:val="auto"/>
            <w:u w:val="none"/>
          </w:rPr>
          <w:t>2008 o materskej škole</w:t>
        </w:r>
        <w:r w:rsidR="00E72136">
          <w:rPr>
            <w:rStyle w:val="Hypertextovprepojenie"/>
            <w:rFonts w:eastAsiaTheme="majorEastAsia"/>
            <w:color w:val="auto"/>
            <w:u w:val="none"/>
          </w:rPr>
          <w:t xml:space="preserve"> v znení vyhlášky č. 308/2009 Z.z.,  vyhláškou MŠ SR č. 306/2009 o školskom klube detí, školskom stredisku záujmovej činnosti, centre voľného času, školskom hospodárstve</w:t>
        </w:r>
        <w:r w:rsidR="000B49DD">
          <w:rPr>
            <w:rStyle w:val="Hypertextovprepojenie"/>
            <w:rFonts w:eastAsiaTheme="majorEastAsia"/>
            <w:color w:val="auto"/>
            <w:u w:val="none"/>
          </w:rPr>
          <w:t xml:space="preserve"> a stredisku odbornej praxe, vyhlá</w:t>
        </w:r>
        <w:r w:rsidR="000B49DD">
          <w:rPr>
            <w:rStyle w:val="Hypertextovprepojenie"/>
            <w:rFonts w:eastAsiaTheme="majorEastAsia"/>
            <w:color w:val="auto"/>
            <w:u w:val="none"/>
          </w:rPr>
          <w:t>š</w:t>
        </w:r>
        <w:r w:rsidR="000B49DD">
          <w:rPr>
            <w:rStyle w:val="Hypertextovprepojenie"/>
            <w:rFonts w:eastAsiaTheme="majorEastAsia"/>
            <w:color w:val="auto"/>
            <w:u w:val="none"/>
          </w:rPr>
          <w:t>kou č. 330/2009 Z.z. o zariadení školského stravovania a ďalších</w:t>
        </w:r>
        <w:r w:rsidRPr="000548A6">
          <w:rPr>
            <w:rStyle w:val="Hypertextovprepojenie"/>
            <w:rFonts w:eastAsiaTheme="majorEastAsia"/>
            <w:color w:val="auto"/>
            <w:u w:val="none"/>
          </w:rPr>
          <w:t>.</w:t>
        </w:r>
      </w:hyperlink>
    </w:p>
    <w:p w:rsidR="009104C0" w:rsidRDefault="000B49DD" w:rsidP="000B49D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</w:pPr>
      <w:r>
        <w:t>Škole bolo pridelené identifikačné číslo organizácie 3817025.</w:t>
      </w:r>
    </w:p>
    <w:p w:rsidR="00504F99" w:rsidRPr="0062607E" w:rsidRDefault="00504F99" w:rsidP="000B49DD">
      <w:pPr>
        <w:autoSpaceDE w:val="0"/>
        <w:autoSpaceDN w:val="0"/>
        <w:adjustRightInd w:val="0"/>
        <w:jc w:val="both"/>
      </w:pPr>
      <w:r w:rsidRPr="0062607E">
        <w:t xml:space="preserve"> </w:t>
      </w:r>
    </w:p>
    <w:p w:rsidR="00504F99" w:rsidRPr="000B49DD" w:rsidRDefault="00504F99" w:rsidP="000B49DD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0B49DD">
        <w:rPr>
          <w:b/>
          <w:bCs/>
          <w:sz w:val="32"/>
          <w:szCs w:val="32"/>
        </w:rPr>
        <w:t>Čl. 2</w:t>
      </w:r>
    </w:p>
    <w:p w:rsidR="00504F99" w:rsidRDefault="00504F99" w:rsidP="000B49DD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0B49DD">
        <w:rPr>
          <w:b/>
          <w:bCs/>
          <w:sz w:val="32"/>
          <w:szCs w:val="32"/>
        </w:rPr>
        <w:t>Základné ustanovenia</w:t>
      </w:r>
    </w:p>
    <w:p w:rsidR="00504F99" w:rsidRPr="00A44D75" w:rsidRDefault="00504F99" w:rsidP="00A44D7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993"/>
        <w:jc w:val="both"/>
        <w:rPr>
          <w:bCs/>
        </w:rPr>
      </w:pPr>
      <w:r w:rsidRPr="0062607E">
        <w:t xml:space="preserve">Základná škola </w:t>
      </w:r>
      <w:r w:rsidR="000B49DD">
        <w:t>s materskou školou Vištuk</w:t>
      </w:r>
      <w:r w:rsidRPr="0062607E">
        <w:t xml:space="preserve"> je samostatnou rozpočtovou </w:t>
      </w:r>
      <w:r w:rsidR="000B49DD">
        <w:t>organizáciou v pôsobnosti Obce Vištuk.</w:t>
      </w:r>
      <w:r w:rsidRPr="0062607E">
        <w:t xml:space="preserve"> Súčasťou školy s právnou subjektivitou je aj školský klub detí a </w:t>
      </w:r>
      <w:r w:rsidR="00182DD4">
        <w:t>z</w:t>
      </w:r>
      <w:r w:rsidRPr="0062607E">
        <w:t xml:space="preserve">ariadenie školského stravovania so sídlom </w:t>
      </w:r>
      <w:r w:rsidR="000B49DD">
        <w:t>v základnej škole</w:t>
      </w:r>
      <w:r w:rsidR="00182DD4">
        <w:t xml:space="preserve"> Vištuk 44 a materská šk</w:t>
      </w:r>
      <w:r w:rsidR="00182DD4">
        <w:t>o</w:t>
      </w:r>
      <w:r w:rsidR="00182DD4">
        <w:t xml:space="preserve">la so sídlom Vištuk </w:t>
      </w:r>
      <w:r w:rsidR="000B49DD">
        <w:t>.</w:t>
      </w:r>
    </w:p>
    <w:p w:rsidR="00504F99" w:rsidRPr="00A44D75" w:rsidRDefault="000B49DD" w:rsidP="00A44D7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993"/>
        <w:jc w:val="both"/>
        <w:rPr>
          <w:bCs/>
        </w:rPr>
      </w:pPr>
      <w:r>
        <w:t>Š</w:t>
      </w:r>
      <w:r w:rsidR="00504F99" w:rsidRPr="0062607E">
        <w:t xml:space="preserve">kola používa </w:t>
      </w:r>
      <w:r>
        <w:t>výchovný a vyučovací jazyk</w:t>
      </w:r>
      <w:r w:rsidR="00504F99" w:rsidRPr="0062607E">
        <w:t xml:space="preserve"> slovenský. </w:t>
      </w:r>
    </w:p>
    <w:p w:rsidR="00A44D75" w:rsidRDefault="00A44D75" w:rsidP="00A44D75">
      <w:pPr>
        <w:pStyle w:val="Zkladntext"/>
        <w:autoSpaceDE w:val="0"/>
        <w:autoSpaceDN w:val="0"/>
        <w:adjustRightInd w:val="0"/>
        <w:spacing w:line="276" w:lineRule="auto"/>
      </w:pPr>
    </w:p>
    <w:p w:rsidR="00A44D75" w:rsidRDefault="00A44D75" w:rsidP="00A44D75">
      <w:pPr>
        <w:pStyle w:val="Zkladntext"/>
        <w:autoSpaceDE w:val="0"/>
        <w:autoSpaceDN w:val="0"/>
        <w:adjustRightInd w:val="0"/>
      </w:pPr>
    </w:p>
    <w:p w:rsidR="003E56C7" w:rsidRDefault="003E56C7" w:rsidP="00A44D75">
      <w:pPr>
        <w:pStyle w:val="Zkladntext"/>
        <w:autoSpaceDE w:val="0"/>
        <w:autoSpaceDN w:val="0"/>
        <w:adjustRightInd w:val="0"/>
      </w:pPr>
    </w:p>
    <w:p w:rsidR="00504F99" w:rsidRPr="0062607E" w:rsidRDefault="00504F99" w:rsidP="00504F99">
      <w:pPr>
        <w:autoSpaceDE w:val="0"/>
        <w:autoSpaceDN w:val="0"/>
        <w:adjustRightInd w:val="0"/>
        <w:rPr>
          <w:bCs/>
        </w:rPr>
      </w:pPr>
    </w:p>
    <w:p w:rsidR="00504F99" w:rsidRPr="00A44D75" w:rsidRDefault="00504F99" w:rsidP="00A44D75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A44D75">
        <w:rPr>
          <w:b/>
          <w:bCs/>
          <w:sz w:val="32"/>
          <w:szCs w:val="32"/>
        </w:rPr>
        <w:t>Čl. 3</w:t>
      </w:r>
    </w:p>
    <w:p w:rsidR="00504F99" w:rsidRPr="00A44D75" w:rsidRDefault="00504F99" w:rsidP="00524FC4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A44D75">
        <w:rPr>
          <w:b/>
          <w:bCs/>
          <w:sz w:val="32"/>
          <w:szCs w:val="32"/>
        </w:rPr>
        <w:t>Poslanie školy</w:t>
      </w:r>
    </w:p>
    <w:p w:rsidR="00A44D75" w:rsidRDefault="00504F99" w:rsidP="00A44D7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 w:rsidRPr="0062607E">
        <w:t xml:space="preserve">Základná škola </w:t>
      </w:r>
      <w:r w:rsidR="00A44D75">
        <w:t>v súlade s princípmi a cieľmi vzdelávania podporuje rozvoj osobnosti žiaka vychádzajúc zo zásad humanizmu, rovnakého zaobchádzania, tolerancie, dem</w:t>
      </w:r>
      <w:r w:rsidR="00A44D75">
        <w:t>o</w:t>
      </w:r>
      <w:r w:rsidR="00A44D75">
        <w:t>kracie a vlastenectva, a to po stránke rozumovej, mravnej, etickej, estetickej, pracovnej a telesnej. Poskytuje žiakovi základné poznatky, zručnosti a schopnosti v oblasti jazyk</w:t>
      </w:r>
      <w:r w:rsidR="00A44D75">
        <w:t>o</w:t>
      </w:r>
      <w:r w:rsidR="00A44D75">
        <w:t>vej</w:t>
      </w:r>
      <w:r w:rsidR="00451303">
        <w:t>, prírodovednej, spoločenskovednej, umeleckej, športovej, zdravotnej, dopravnej a ďalšie poznatky a zručnosti potrebné na jeho orientáciu v živote a v spoločnosti a na jeho ďalšiu výchovu a vzdelávanie.</w:t>
      </w:r>
    </w:p>
    <w:p w:rsidR="00451303" w:rsidRDefault="00451303" w:rsidP="00A44D7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t>Materská škola podporuje osobnostný rozvoj detí v oblasti sociálno-emocionálnej, int</w:t>
      </w:r>
      <w:r>
        <w:t>e</w:t>
      </w:r>
      <w:r>
        <w:t>lektuálnej, telesnej, morálnej, estetickej, rozvíja schopnosti a zručnosti, utvára predp</w:t>
      </w:r>
      <w:r>
        <w:t>o</w:t>
      </w:r>
      <w:r>
        <w:t>klady na ďalšie vzdelávanie. Pripravuje na život v spoločnosti v súlade s individuálnymi a vekovými osobitosťami detí.</w:t>
      </w:r>
    </w:p>
    <w:p w:rsidR="00451303" w:rsidRDefault="00451303" w:rsidP="00A44D7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t>Školský klub detí zabezpečuje pre deti, ktoré plnia povinnú školskú dochádzku na z</w:t>
      </w:r>
      <w:r>
        <w:t>á</w:t>
      </w:r>
      <w:r>
        <w:t>kladnej škole, nenáročnú záujmovú činnosť podľa výchovného programu školského z</w:t>
      </w:r>
      <w:r>
        <w:t>a</w:t>
      </w:r>
      <w:r>
        <w:t>riadenia zameranú na ich prípravu na vyučovanie a na uspokojovanie a rozvíjanie ich záujmov v čase mimo vyučovania a v čase školských prázdnin.</w:t>
      </w:r>
    </w:p>
    <w:p w:rsidR="00524FC4" w:rsidRDefault="00524FC4" w:rsidP="00A44D7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425"/>
        <w:jc w:val="both"/>
      </w:pPr>
      <w:r>
        <w:t>Školská jedáleň je zriadená na prípravu, výdaj, konzumáciu jedál a nápojov pre stravn</w:t>
      </w:r>
      <w:r>
        <w:t>í</w:t>
      </w:r>
      <w:r>
        <w:t>kov v čase ich pobytu v škole alebo v školskom zariadení.</w:t>
      </w:r>
    </w:p>
    <w:p w:rsidR="00504F99" w:rsidRPr="0062607E" w:rsidRDefault="00504F99" w:rsidP="00504F99">
      <w:pPr>
        <w:autoSpaceDE w:val="0"/>
        <w:autoSpaceDN w:val="0"/>
        <w:adjustRightInd w:val="0"/>
      </w:pPr>
    </w:p>
    <w:p w:rsidR="00504F99" w:rsidRPr="0062607E" w:rsidRDefault="00504F99" w:rsidP="00504F99">
      <w:pPr>
        <w:autoSpaceDE w:val="0"/>
        <w:autoSpaceDN w:val="0"/>
        <w:adjustRightInd w:val="0"/>
        <w:rPr>
          <w:bCs/>
        </w:rPr>
      </w:pPr>
    </w:p>
    <w:p w:rsidR="00504F99" w:rsidRPr="00524FC4" w:rsidRDefault="00504F99" w:rsidP="00524FC4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524FC4">
        <w:rPr>
          <w:b/>
          <w:bCs/>
          <w:sz w:val="32"/>
          <w:szCs w:val="32"/>
        </w:rPr>
        <w:t>Čl. 4</w:t>
      </w:r>
    </w:p>
    <w:p w:rsidR="00504F99" w:rsidRDefault="00504F99" w:rsidP="00524FC4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524FC4">
        <w:rPr>
          <w:b/>
          <w:bCs/>
          <w:sz w:val="32"/>
          <w:szCs w:val="32"/>
        </w:rPr>
        <w:t>Úlohy základnej školy</w:t>
      </w:r>
    </w:p>
    <w:p w:rsidR="002F0312" w:rsidRDefault="002F0312" w:rsidP="0009650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480" w:line="480" w:lineRule="auto"/>
        <w:jc w:val="both"/>
        <w:rPr>
          <w:b/>
          <w:bCs/>
        </w:rPr>
      </w:pPr>
      <w:r>
        <w:rPr>
          <w:b/>
          <w:bCs/>
        </w:rPr>
        <w:t>Ekonomická a materiálno-technická oblasť:</w:t>
      </w:r>
    </w:p>
    <w:p w:rsidR="002F0312" w:rsidRDefault="002F0312" w:rsidP="00096501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360" w:after="360" w:line="480" w:lineRule="auto"/>
        <w:jc w:val="both"/>
      </w:pPr>
      <w:r w:rsidRPr="00A93A77">
        <w:t>Škola v oblasti ekonomického a materiálno-technického zabezpečenia najmä:</w:t>
      </w:r>
    </w:p>
    <w:p w:rsidR="002F0312" w:rsidRDefault="002F0312" w:rsidP="002F031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t>vytvára jednotlivým úsekom a zamestnancom školy potrebné materiálne podmienky,</w:t>
      </w:r>
    </w:p>
    <w:p w:rsidR="002F0312" w:rsidRDefault="002F0312" w:rsidP="002F031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t>zabezpečuje starostlivosť</w:t>
      </w:r>
      <w:r w:rsidR="00AE26B3">
        <w:t xml:space="preserve"> </w:t>
      </w:r>
      <w:r w:rsidRPr="00A93A77">
        <w:t>o existujúci fond budov a stará sa o ich hospodárne a</w:t>
      </w:r>
      <w:r>
        <w:t> </w:t>
      </w:r>
      <w:r w:rsidRPr="00A93A77">
        <w:t>účelne</w:t>
      </w:r>
      <w:r>
        <w:t xml:space="preserve"> </w:t>
      </w:r>
      <w:r w:rsidRPr="00A93A77">
        <w:t>využitie,</w:t>
      </w:r>
    </w:p>
    <w:p w:rsidR="002F0312" w:rsidRDefault="002F0312" w:rsidP="002F031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t>po konzultácii so zriaďovateľom zabezpečuje efektívne využitie investičných pr</w:t>
      </w:r>
      <w:r w:rsidRPr="00A93A77">
        <w:t>o</w:t>
      </w:r>
      <w:r w:rsidRPr="00A93A77">
        <w:t>striedkov,</w:t>
      </w:r>
    </w:p>
    <w:p w:rsidR="002F0312" w:rsidRDefault="002F0312" w:rsidP="002F031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t>zostavuje rozpočet školy a sleduje dodržiavanie rozpočtovej skladby a čerpania f</w:t>
      </w:r>
      <w:r>
        <w:t>i</w:t>
      </w:r>
      <w:r w:rsidRPr="00A93A77">
        <w:t>nančných prostriedkov,</w:t>
      </w:r>
    </w:p>
    <w:p w:rsidR="002F0312" w:rsidRDefault="002F0312" w:rsidP="002F031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t xml:space="preserve">pre zabezpečenie chodu a činnosti školských zariadení na základe ich oprávnených požiadaviek vyčleňuje </w:t>
      </w:r>
      <w:r>
        <w:t xml:space="preserve">spoločne so </w:t>
      </w:r>
      <w:r w:rsidRPr="00A93A77">
        <w:t>zriaďovateľ</w:t>
      </w:r>
      <w:r>
        <w:t>om</w:t>
      </w:r>
      <w:r w:rsidRPr="00A93A77">
        <w:t xml:space="preserve"> školy prostriedky na ich f</w:t>
      </w:r>
      <w:r>
        <w:t>i</w:t>
      </w:r>
      <w:r w:rsidRPr="00A93A77">
        <w:t>nanc</w:t>
      </w:r>
      <w:r w:rsidRPr="00A93A77">
        <w:t>o</w:t>
      </w:r>
      <w:r w:rsidRPr="00A93A77">
        <w:t>vanie z</w:t>
      </w:r>
      <w:r>
        <w:t> </w:t>
      </w:r>
      <w:r w:rsidRPr="00A93A77">
        <w:t>podielových</w:t>
      </w:r>
      <w:r>
        <w:t xml:space="preserve"> </w:t>
      </w:r>
      <w:r w:rsidRPr="00A93A77">
        <w:t>daní</w:t>
      </w:r>
      <w:r>
        <w:t xml:space="preserve"> </w:t>
      </w:r>
      <w:r w:rsidRPr="00A93A77">
        <w:t>v rámci fiškálnej decentralizácie,</w:t>
      </w:r>
    </w:p>
    <w:p w:rsidR="002F0312" w:rsidRDefault="002F0312" w:rsidP="00431A9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lastRenderedPageBreak/>
        <w:t>v rámci prenesených kompetencií zostavuje rozpočet, sleduje dodržiavanie rozpočt</w:t>
      </w:r>
      <w:r w:rsidRPr="00A93A77">
        <w:t>o</w:t>
      </w:r>
      <w:r w:rsidRPr="00A93A77">
        <w:t>vej</w:t>
      </w:r>
      <w:r>
        <w:t xml:space="preserve"> </w:t>
      </w:r>
      <w:r w:rsidRPr="00A93A77">
        <w:t>skladby a čerpania finančných prostriedkov,</w:t>
      </w:r>
    </w:p>
    <w:p w:rsidR="002F0312" w:rsidRDefault="002F0312" w:rsidP="00431A9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240" w:after="240" w:line="276" w:lineRule="auto"/>
        <w:jc w:val="both"/>
      </w:pPr>
      <w:r w:rsidRPr="00A93A77">
        <w:t>jednotlivým úsekom školy prideľuje v rámci svojho rozpočtu prostriedky na ich pr</w:t>
      </w:r>
      <w:r w:rsidRPr="00A93A77">
        <w:t>e</w:t>
      </w:r>
      <w:r w:rsidRPr="00A93A77">
        <w:t>vádzku,</w:t>
      </w:r>
    </w:p>
    <w:p w:rsidR="002F0312" w:rsidRDefault="002F0312" w:rsidP="00431A9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360" w:after="360" w:line="276" w:lineRule="auto"/>
        <w:jc w:val="both"/>
      </w:pPr>
      <w:r w:rsidRPr="00A93A77">
        <w:t>zabezpečuje organizáciu, prevádzku a ekonomiku hospodárskej činnosti zariadenia školského</w:t>
      </w:r>
      <w:r>
        <w:t xml:space="preserve"> </w:t>
      </w:r>
      <w:r w:rsidRPr="00A93A77">
        <w:t>stravovania.</w:t>
      </w:r>
    </w:p>
    <w:p w:rsidR="002F0312" w:rsidRDefault="002F0312" w:rsidP="00431A9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360" w:after="360" w:line="276" w:lineRule="auto"/>
        <w:jc w:val="both"/>
      </w:pPr>
      <w:r>
        <w:t>Rozpočet školy v oblasti prenesených kompetencií vyčleňuje zriaďovateľ školy zo svo</w:t>
      </w:r>
      <w:r>
        <w:t>j</w:t>
      </w:r>
      <w:r>
        <w:t>ho rozpočtu v rozsahu určenom účelovou dotáciou štátu</w:t>
      </w:r>
      <w:r w:rsidR="00431A94">
        <w:t xml:space="preserve"> prostredníctvom KŠÚ v Brat</w:t>
      </w:r>
      <w:r w:rsidR="00431A94">
        <w:t>i</w:t>
      </w:r>
      <w:r w:rsidR="00431A94">
        <w:t xml:space="preserve">slave. Škola svoju hospodársku činnosť </w:t>
      </w:r>
      <w:r w:rsidR="00AE26B3">
        <w:t>zaisťuje</w:t>
      </w:r>
      <w:r w:rsidR="00431A94">
        <w:t xml:space="preserve"> v rozsahu, ktorý je nevyhnutný pre z</w:t>
      </w:r>
      <w:r w:rsidR="00431A94">
        <w:t>a</w:t>
      </w:r>
      <w:r w:rsidR="00431A94">
        <w:t>bezpečenie jej úloh.</w:t>
      </w:r>
    </w:p>
    <w:p w:rsidR="00AE26B3" w:rsidRDefault="00AE26B3" w:rsidP="00431A9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360" w:after="360" w:line="276" w:lineRule="auto"/>
        <w:jc w:val="both"/>
      </w:pPr>
      <w:r>
        <w:t>Rozpočet školy v oblasti originálnych kompetencií vyčleňuje zriaďovateľ školy z p</w:t>
      </w:r>
      <w:r>
        <w:t>o</w:t>
      </w:r>
      <w:r>
        <w:t>dielových daní obce v rámci fiškálnej decentralizácie na základe rozpočtu prijatého z</w:t>
      </w:r>
      <w:r>
        <w:t>a</w:t>
      </w:r>
      <w:r>
        <w:t>stupiteľstvom obce Vištuk.</w:t>
      </w:r>
    </w:p>
    <w:p w:rsidR="00AE26B3" w:rsidRPr="00AE26B3" w:rsidRDefault="00AE26B3" w:rsidP="00AE26B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before="360" w:after="360" w:line="276" w:lineRule="auto"/>
        <w:jc w:val="both"/>
        <w:rPr>
          <w:bCs/>
        </w:rPr>
      </w:pPr>
      <w:r>
        <w:t xml:space="preserve">Hospodárenie školy sa vykonáva podľa schváleného rozpočtu a je pravidelne </w:t>
      </w:r>
      <w:r w:rsidR="00185110">
        <w:t>kontrol</w:t>
      </w:r>
      <w:r w:rsidR="00185110">
        <w:t>o</w:t>
      </w:r>
      <w:r w:rsidR="00185110">
        <w:t>vané zriaďovateľom školy.</w:t>
      </w:r>
    </w:p>
    <w:p w:rsidR="00AE26B3" w:rsidRPr="00AE26B3" w:rsidRDefault="00AE26B3" w:rsidP="00AE26B3">
      <w:pPr>
        <w:pStyle w:val="Odsekzoznamu"/>
        <w:autoSpaceDE w:val="0"/>
        <w:autoSpaceDN w:val="0"/>
        <w:adjustRightInd w:val="0"/>
        <w:spacing w:before="360" w:after="360" w:line="276" w:lineRule="auto"/>
        <w:ind w:left="1080"/>
        <w:jc w:val="both"/>
        <w:rPr>
          <w:bCs/>
        </w:rPr>
      </w:pPr>
    </w:p>
    <w:p w:rsidR="00340AD4" w:rsidRDefault="00504F99" w:rsidP="0009650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240" w:line="480" w:lineRule="auto"/>
        <w:jc w:val="both"/>
        <w:rPr>
          <w:b/>
          <w:bCs/>
        </w:rPr>
      </w:pPr>
      <w:r w:rsidRPr="00AE26B3">
        <w:rPr>
          <w:b/>
          <w:bCs/>
        </w:rPr>
        <w:t>Pracovnoprávna a mzdová oblasť:</w:t>
      </w:r>
    </w:p>
    <w:p w:rsidR="00340AD4" w:rsidRDefault="00340AD4" w:rsidP="00096501">
      <w:pPr>
        <w:pStyle w:val="Odsekzoznamu"/>
        <w:autoSpaceDE w:val="0"/>
        <w:autoSpaceDN w:val="0"/>
        <w:adjustRightInd w:val="0"/>
        <w:spacing w:before="720" w:after="360" w:line="480" w:lineRule="auto"/>
        <w:jc w:val="both"/>
      </w:pPr>
      <w:r w:rsidRPr="009D052A">
        <w:t>Škola v oblasti pracovno-právnej a mzdovej: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spracúva agendu súvisiacu s vymenúvaním zástupcov riaditeľ</w:t>
      </w:r>
      <w:r>
        <w:t>ky</w:t>
      </w:r>
      <w:r w:rsidRPr="009D052A">
        <w:t xml:space="preserve"> školy</w:t>
      </w:r>
      <w:r>
        <w:t xml:space="preserve"> a ostatných ved</w:t>
      </w:r>
      <w:r>
        <w:t>ú</w:t>
      </w:r>
      <w:r>
        <w:t>cich zamestnancov,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plní úlohy organizácie vyplývajúce z pracovno-právneho vzťahu voči svojim zamestna</w:t>
      </w:r>
      <w:r w:rsidRPr="009D052A">
        <w:t>n</w:t>
      </w:r>
      <w:r w:rsidRPr="009D052A">
        <w:t>com,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posudzuje kvalifikáciu zamestnancov a v nadväznosti na to zaraďuje zamestnancov d</w:t>
      </w:r>
      <w:r>
        <w:t>o zodpovedajúcich</w:t>
      </w:r>
      <w:r w:rsidRPr="009D052A">
        <w:t xml:space="preserve"> funkcií, </w:t>
      </w:r>
      <w:r>
        <w:t xml:space="preserve">kategórií, kariérových stupňov, kariérových pozícií, </w:t>
      </w:r>
      <w:r w:rsidRPr="009D052A">
        <w:t>platových tried a platových stupňov podľa príslušných mzdových</w:t>
      </w:r>
      <w:r>
        <w:t xml:space="preserve"> </w:t>
      </w:r>
      <w:r w:rsidRPr="009D052A">
        <w:t>predpisov,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vyhotovuje platové výmery, ako aj ďalšie výmery súvisiace s platovými náležitosťami zamestnancov,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prijíma všetkých zamestnancov do pracovného pomeru a v súvislosti s tým vyhotovuje</w:t>
      </w:r>
      <w:r>
        <w:t xml:space="preserve"> </w:t>
      </w:r>
      <w:r w:rsidRPr="009D052A">
        <w:t>pracovné zmluvy, zabezpečuje personálne obsadenie školy,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uzatvára dohody o prácach vykonaných mimo pracovného pomeru a tieto práce kontrol</w:t>
      </w:r>
      <w:r w:rsidRPr="009D052A">
        <w:t>u</w:t>
      </w:r>
      <w:r w:rsidRPr="009D052A">
        <w:t>je,</w:t>
      </w:r>
    </w:p>
    <w:p w:rsidR="00340AD4" w:rsidRPr="00340AD4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uzatvára dohody o zmene podmienok dohodnutých v pracovnej zmluve,</w:t>
      </w:r>
    </w:p>
    <w:p w:rsidR="00340AD4" w:rsidRPr="0074567B" w:rsidRDefault="00340AD4" w:rsidP="00340AD4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ukončuje pracovný pomer so zamestnancom dohodou, výpoveďou, okamžitým zrušením,</w:t>
      </w:r>
      <w:r>
        <w:t xml:space="preserve"> </w:t>
      </w:r>
      <w:r w:rsidRPr="009D052A">
        <w:t>prípadne v skúšobnej dobe,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preraďuje zamestnanca na výkon iného druhu práce,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určuje nástup dovolenky na zotavenie v zmysle Zákonníka práce,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>
        <w:t>v</w:t>
      </w:r>
      <w:r w:rsidRPr="009D052A">
        <w:t>ysiela zamestnanca na pracovné cesty,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lastRenderedPageBreak/>
        <w:t>nariaďuje prácu nadčas, rozhoduje o vhodnom čase čerpania náhradného voľna, prípadne</w:t>
      </w:r>
      <w:r>
        <w:t xml:space="preserve"> </w:t>
      </w:r>
      <w:r w:rsidRPr="009D052A">
        <w:t>o vhodnejšej úprave pracovného času,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poskytuje pracovné voľno pri krátkodobých prekážkach v práci zo strany zamestnanca a</w:t>
      </w:r>
      <w:r w:rsidR="0074567B">
        <w:t> </w:t>
      </w:r>
      <w:r w:rsidRPr="009D052A">
        <w:t>pri</w:t>
      </w:r>
      <w:r w:rsidR="0074567B">
        <w:t xml:space="preserve"> </w:t>
      </w:r>
      <w:r w:rsidRPr="009D052A">
        <w:t>prekážkach z dôvodu všeobecného záujmu,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určuje pracovné náplne všetkých kategórií zamestnancov školy,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vydáva súhlas k ďalšiemu štúdiu zamestnanca a uzatvára v ním zmluvu o</w:t>
      </w:r>
      <w:r>
        <w:t> </w:t>
      </w:r>
      <w:r w:rsidRPr="009D052A">
        <w:t>poskytovaní</w:t>
      </w:r>
      <w:r>
        <w:t xml:space="preserve"> </w:t>
      </w:r>
      <w:r w:rsidRPr="009D052A">
        <w:t>pracovných úľav,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rozhoduje o presune čerpania dovolenky z času školských prázdnin na dobu počas ško</w:t>
      </w:r>
      <w:r w:rsidRPr="009D052A">
        <w:t>l</w:t>
      </w:r>
      <w:r w:rsidRPr="009D052A">
        <w:t>ského</w:t>
      </w:r>
      <w:r>
        <w:t xml:space="preserve"> </w:t>
      </w:r>
      <w:r w:rsidRPr="009D052A">
        <w:t>ro</w:t>
      </w:r>
      <w:r w:rsidR="0074567B">
        <w:t>ka v opodstatnených prípadoch</w:t>
      </w:r>
      <w:r w:rsidRPr="009D052A">
        <w:t xml:space="preserve"> (napr. pridelenie kúpeľnej liečby),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zabezpečuje vydávanie potvrdení o zamestnaní s uvedením skutočnost</w:t>
      </w:r>
      <w:r w:rsidR="0074567B">
        <w:t>í</w:t>
      </w:r>
      <w:r w:rsidRPr="009D052A">
        <w:t xml:space="preserve"> </w:t>
      </w:r>
      <w:r w:rsidR="0074567B">
        <w:t xml:space="preserve">potrebných </w:t>
      </w:r>
      <w:r w:rsidRPr="009D052A">
        <w:t>pre posúdenie</w:t>
      </w:r>
      <w:r>
        <w:t xml:space="preserve"> </w:t>
      </w:r>
      <w:r w:rsidRPr="009D052A">
        <w:t>nároku na dovolenku na zotavenie, záväzkov zamestnanca voči organizácií, vykonaných</w:t>
      </w:r>
      <w:r>
        <w:t xml:space="preserve"> </w:t>
      </w:r>
      <w:r w:rsidRPr="009D052A">
        <w:t>zrážok,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zodpovedá za správnosť evidencie osobných spisov zamestnancov a ich aktualizáciu,</w:t>
      </w:r>
      <w:r>
        <w:t xml:space="preserve"> </w:t>
      </w:r>
      <w:r w:rsidRPr="009D052A">
        <w:t>po</w:t>
      </w:r>
      <w:r>
        <w:t xml:space="preserve"> </w:t>
      </w:r>
      <w:r w:rsidRPr="009D052A">
        <w:t>rozviazaní pracovného pomeru za ich archiváciu</w:t>
      </w:r>
      <w:r w:rsidR="0074567B">
        <w:t>,</w:t>
      </w:r>
    </w:p>
    <w:p w:rsidR="00340AD4" w:rsidRPr="0074567B" w:rsidRDefault="00340AD4" w:rsidP="0074567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  <w:r w:rsidRPr="009D052A">
        <w:t>poskytuje právne služby zamestnancom školy.</w:t>
      </w:r>
    </w:p>
    <w:p w:rsidR="0074567B" w:rsidRPr="0074567B" w:rsidRDefault="0074567B" w:rsidP="0074567B">
      <w:pPr>
        <w:pStyle w:val="Odsekzoznamu"/>
        <w:autoSpaceDE w:val="0"/>
        <w:autoSpaceDN w:val="0"/>
        <w:adjustRightInd w:val="0"/>
        <w:spacing w:before="120" w:after="240" w:line="276" w:lineRule="auto"/>
        <w:ind w:left="1080"/>
        <w:jc w:val="both"/>
        <w:rPr>
          <w:bCs/>
        </w:rPr>
      </w:pPr>
    </w:p>
    <w:p w:rsidR="0074567B" w:rsidRDefault="0074567B" w:rsidP="0009650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360" w:after="240" w:line="276" w:lineRule="auto"/>
        <w:jc w:val="both"/>
        <w:rPr>
          <w:b/>
          <w:bCs/>
        </w:rPr>
      </w:pPr>
      <w:r>
        <w:rPr>
          <w:b/>
          <w:bCs/>
        </w:rPr>
        <w:t>Informačná činnosť:</w:t>
      </w:r>
    </w:p>
    <w:p w:rsidR="00096501" w:rsidRDefault="00096501" w:rsidP="0009650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36C95">
        <w:t>Škola v informačnej oblasti:</w:t>
      </w:r>
    </w:p>
    <w:p w:rsidR="00096501" w:rsidRDefault="00096501" w:rsidP="0009650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before="240" w:line="276" w:lineRule="auto"/>
        <w:jc w:val="both"/>
      </w:pPr>
      <w:r w:rsidRPr="00536C95">
        <w:t>zabezpečuje zhromažďovanie informácií,</w:t>
      </w:r>
    </w:p>
    <w:p w:rsidR="00096501" w:rsidRDefault="00096501" w:rsidP="0009650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before="240" w:line="276" w:lineRule="auto"/>
        <w:jc w:val="both"/>
      </w:pPr>
      <w:r w:rsidRPr="00536C95">
        <w:t>spracováva a uskutočňuje prenos informácií,</w:t>
      </w:r>
    </w:p>
    <w:p w:rsidR="00096501" w:rsidRDefault="00096501" w:rsidP="0009650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before="240" w:line="276" w:lineRule="auto"/>
        <w:jc w:val="both"/>
      </w:pPr>
      <w:r w:rsidRPr="00536C95">
        <w:t>podľa rozhodnutia ministerstva školstva SR uchováva a spracováva informácie v rámci Jednotného informačného systému na určenom území,</w:t>
      </w:r>
    </w:p>
    <w:p w:rsidR="00096501" w:rsidRDefault="00096501" w:rsidP="00096501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before="240" w:line="276" w:lineRule="auto"/>
        <w:jc w:val="both"/>
      </w:pPr>
      <w:r w:rsidRPr="00536C95">
        <w:t>pravidelne informuje verejnosť, radu školy a</w:t>
      </w:r>
      <w:r>
        <w:t> zriaďovateľa školy</w:t>
      </w:r>
      <w:r w:rsidRPr="00536C95">
        <w:t xml:space="preserve"> o</w:t>
      </w:r>
      <w:r w:rsidR="00506C63">
        <w:t> </w:t>
      </w:r>
      <w:r w:rsidRPr="00536C95">
        <w:t>stave</w:t>
      </w:r>
      <w:r w:rsidR="00506C63">
        <w:t>, potrebách</w:t>
      </w:r>
      <w:r w:rsidRPr="00536C95">
        <w:t xml:space="preserve"> a</w:t>
      </w:r>
      <w:r w:rsidR="00506C63">
        <w:t> </w:t>
      </w:r>
      <w:r w:rsidRPr="00536C95">
        <w:t>problémoch</w:t>
      </w:r>
      <w:r w:rsidR="00506C63">
        <w:t xml:space="preserve"> </w:t>
      </w:r>
      <w:r w:rsidRPr="00536C95">
        <w:t>ško</w:t>
      </w:r>
      <w:r>
        <w:t>ly,</w:t>
      </w:r>
    </w:p>
    <w:p w:rsidR="00096501" w:rsidRDefault="00096501" w:rsidP="00506C6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before="240" w:after="240" w:line="276" w:lineRule="auto"/>
        <w:jc w:val="both"/>
      </w:pPr>
      <w:r>
        <w:t>spolupracuje s ostatnými orgánmi a organizáciami v otázkach patriacich do pôsobnosti školy.</w:t>
      </w:r>
    </w:p>
    <w:p w:rsidR="00506C63" w:rsidRDefault="00506C63" w:rsidP="00506C63">
      <w:pPr>
        <w:pStyle w:val="Odsekzoznamu"/>
        <w:autoSpaceDE w:val="0"/>
        <w:autoSpaceDN w:val="0"/>
        <w:adjustRightInd w:val="0"/>
        <w:spacing w:before="240" w:after="240" w:line="276" w:lineRule="auto"/>
        <w:ind w:left="1080"/>
        <w:jc w:val="both"/>
      </w:pPr>
    </w:p>
    <w:p w:rsidR="00504F99" w:rsidRPr="00506C63" w:rsidRDefault="00504F99" w:rsidP="00506C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line="276" w:lineRule="auto"/>
        <w:jc w:val="both"/>
        <w:rPr>
          <w:b/>
        </w:rPr>
      </w:pPr>
      <w:r w:rsidRPr="00506C63">
        <w:rPr>
          <w:b/>
          <w:bCs/>
        </w:rPr>
        <w:t>Oblasť školského stravovania a sociálnej starostlivosti</w:t>
      </w:r>
      <w:r w:rsidR="00506C63">
        <w:rPr>
          <w:b/>
          <w:bCs/>
        </w:rPr>
        <w:t>:</w:t>
      </w:r>
    </w:p>
    <w:p w:rsidR="00506C63" w:rsidRPr="00506C63" w:rsidRDefault="00506C63" w:rsidP="00506C63">
      <w:pPr>
        <w:pStyle w:val="Odsekzoznamu"/>
        <w:autoSpaceDE w:val="0"/>
        <w:autoSpaceDN w:val="0"/>
        <w:adjustRightInd w:val="0"/>
        <w:spacing w:before="240" w:line="276" w:lineRule="auto"/>
        <w:jc w:val="both"/>
        <w:rPr>
          <w:b/>
        </w:rPr>
      </w:pPr>
    </w:p>
    <w:p w:rsidR="00506C63" w:rsidRDefault="00506C63" w:rsidP="00506C63">
      <w:pPr>
        <w:autoSpaceDE w:val="0"/>
        <w:autoSpaceDN w:val="0"/>
        <w:adjustRightInd w:val="0"/>
        <w:spacing w:line="480" w:lineRule="auto"/>
        <w:ind w:left="708"/>
        <w:jc w:val="both"/>
      </w:pPr>
      <w:r w:rsidRPr="00371ABF">
        <w:t>Škola v tejto oblasti:</w:t>
      </w:r>
    </w:p>
    <w:p w:rsidR="00506C63" w:rsidRDefault="00506C63" w:rsidP="00506C6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71ABF">
        <w:t>zabezpečuje a poskytuje stravovanie tých žiakov školy a školských zariadení, ktorých</w:t>
      </w:r>
      <w:r>
        <w:t xml:space="preserve"> </w:t>
      </w:r>
      <w:r w:rsidRPr="00371ABF">
        <w:t>r</w:t>
      </w:r>
      <w:r w:rsidRPr="00371ABF">
        <w:t>o</w:t>
      </w:r>
      <w:r w:rsidRPr="00371ABF">
        <w:t>dičia na ich stravovanie pravidelne prispievajú,</w:t>
      </w:r>
    </w:p>
    <w:p w:rsidR="00506C63" w:rsidRDefault="00506C63" w:rsidP="00506C6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71ABF">
        <w:t>umožňuje stravovanie všetkým zamestnancov školy, ktorí sú so školou</w:t>
      </w:r>
      <w:r>
        <w:t xml:space="preserve"> </w:t>
      </w:r>
      <w:r w:rsidRPr="00371ABF">
        <w:t>v pracovnom, resp. obdobnom pomere v školskej jedálni,</w:t>
      </w:r>
    </w:p>
    <w:p w:rsidR="00506C63" w:rsidRDefault="00506C63" w:rsidP="00506C6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71ABF">
        <w:t>v rámci plnenia sociálneho programu zriaďovateľa umožňuje pravidelný odber stravy pre dôchodcov s trvalým bydliskom v obci,</w:t>
      </w:r>
    </w:p>
    <w:p w:rsidR="00506C63" w:rsidRPr="00371ABF" w:rsidRDefault="00506C63" w:rsidP="00506C6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371ABF">
        <w:t>dbá o zabezpečenie ostatnej sociálnej starostlivosti o zamestnancov v zmysle Zákonníka</w:t>
      </w:r>
      <w:r>
        <w:t xml:space="preserve"> </w:t>
      </w:r>
      <w:r w:rsidRPr="00371ABF">
        <w:t>prá</w:t>
      </w:r>
      <w:r>
        <w:t>ce, ustanovení kolektívnej zmluvy a príslušnej legislatívy SR.</w:t>
      </w:r>
    </w:p>
    <w:p w:rsidR="00504F99" w:rsidRPr="0062607E" w:rsidRDefault="00504F99" w:rsidP="00506C6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04F99" w:rsidRPr="0062607E" w:rsidRDefault="00504F99" w:rsidP="00504F99">
      <w:pPr>
        <w:autoSpaceDE w:val="0"/>
        <w:autoSpaceDN w:val="0"/>
        <w:adjustRightInd w:val="0"/>
        <w:rPr>
          <w:b/>
          <w:bCs/>
        </w:rPr>
      </w:pPr>
    </w:p>
    <w:p w:rsidR="00506C63" w:rsidRDefault="00506C63" w:rsidP="00504F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Čl. 5</w:t>
      </w:r>
    </w:p>
    <w:p w:rsidR="00506C63" w:rsidRPr="00506C63" w:rsidRDefault="00506C63" w:rsidP="00506C63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2F16E4">
        <w:rPr>
          <w:b/>
          <w:bCs/>
          <w:sz w:val="32"/>
          <w:szCs w:val="32"/>
        </w:rPr>
        <w:t>polupráca školy s inými orgánmi  a organizáciami</w:t>
      </w:r>
    </w:p>
    <w:p w:rsidR="00506C63" w:rsidRDefault="00506C63" w:rsidP="00504F99">
      <w:pPr>
        <w:jc w:val="center"/>
        <w:rPr>
          <w:b/>
          <w:bCs/>
        </w:rPr>
      </w:pPr>
    </w:p>
    <w:p w:rsidR="00506C63" w:rsidRPr="00536C95" w:rsidRDefault="00A26E69" w:rsidP="00A26E69">
      <w:pPr>
        <w:autoSpaceDE w:val="0"/>
        <w:autoSpaceDN w:val="0"/>
        <w:adjustRightInd w:val="0"/>
        <w:spacing w:after="240" w:line="276" w:lineRule="auto"/>
        <w:ind w:firstLine="708"/>
        <w:jc w:val="both"/>
      </w:pPr>
      <w:r>
        <w:t>Škola</w:t>
      </w:r>
      <w:r w:rsidR="00506C63" w:rsidRPr="00A26E69">
        <w:t xml:space="preserve"> v súlade so zákonom č. 245/2008 Z.z. o výchove a vzdelávaní a o zmene a doplnení niektorých zákonov, zákonom č.</w:t>
      </w:r>
      <w:hyperlink r:id="rId12" w:tgtFrame="_blank" w:history="1">
        <w:r w:rsidR="00506C63" w:rsidRPr="00A26E69">
          <w:rPr>
            <w:rStyle w:val="Hypertextovprepojenie"/>
            <w:rFonts w:eastAsiaTheme="majorEastAsia"/>
            <w:color w:val="auto"/>
            <w:u w:val="none"/>
          </w:rPr>
          <w:t>596/2003 Z.z. o štátnej správe v školstve a školskej samospráve</w:t>
        </w:r>
      </w:hyperlink>
      <w:r w:rsidR="00506C63" w:rsidRPr="00A26E69">
        <w:t xml:space="preserve">  </w:t>
      </w:r>
      <w:r>
        <w:t>a </w:t>
      </w:r>
      <w:r w:rsidR="00506C63" w:rsidRPr="00A26E69">
        <w:t>ostatn</w:t>
      </w:r>
      <w:r>
        <w:t xml:space="preserve">ou </w:t>
      </w:r>
      <w:r w:rsidR="00506C63" w:rsidRPr="00A26E69">
        <w:t>platn</w:t>
      </w:r>
      <w:r>
        <w:t>ou</w:t>
      </w:r>
      <w:r w:rsidR="00506C63" w:rsidRPr="00A26E69">
        <w:t xml:space="preserve"> </w:t>
      </w:r>
      <w:r>
        <w:t>legislatívou</w:t>
      </w:r>
      <w:r w:rsidR="00506C63" w:rsidRPr="00A26E69">
        <w:t xml:space="preserve"> a ďalšími všeobecne záväznými právnymi predpismi</w:t>
      </w:r>
      <w:r w:rsidR="00506C63" w:rsidRPr="00536C95">
        <w:t xml:space="preserve"> spolupracuje so všetkými orgánmi a organizáciami v otázkach patriacich do jej pôsobnosti.</w:t>
      </w:r>
    </w:p>
    <w:p w:rsidR="00506C63" w:rsidRDefault="00506C63" w:rsidP="00A26E6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36C95">
        <w:t>Škola predkladá rade školy na vyjadrenie najmä :</w:t>
      </w:r>
    </w:p>
    <w:p w:rsidR="00506C63" w:rsidRDefault="00506C63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536C95">
        <w:t>informácie o pedagogicko-organizačnom a materiálnom zabezpečení výchovno-vzdelávacieho procesu,</w:t>
      </w:r>
    </w:p>
    <w:p w:rsidR="00A26E69" w:rsidRDefault="00A26E69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návrhy na počty prijímaných žiakov,</w:t>
      </w:r>
    </w:p>
    <w:p w:rsidR="00A26E69" w:rsidRDefault="00A26E69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návrh školského vzdelávacieho programu a výchovného programu,</w:t>
      </w:r>
    </w:p>
    <w:p w:rsidR="00A26E69" w:rsidRDefault="00A26E69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návrh na vykonávanie podnikateľskej činnosti školy alebo školského zariadenia,</w:t>
      </w:r>
    </w:p>
    <w:p w:rsidR="00A26E69" w:rsidRDefault="00A26E69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koncepčný zámer rozvoja školy rozpracovaný najmenej na dva roky a každoročne jeho vyhodnotenie,</w:t>
      </w:r>
    </w:p>
    <w:p w:rsidR="00506C63" w:rsidRDefault="00506C63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536C95">
        <w:t>správu o výchovno-vzdelávacích výsledkoch školy,</w:t>
      </w:r>
    </w:p>
    <w:p w:rsidR="00506C63" w:rsidRDefault="00506C63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536C95">
        <w:t>návrh rozpočtu školy,</w:t>
      </w:r>
    </w:p>
    <w:p w:rsidR="00506C63" w:rsidRDefault="00506C63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536C95">
        <w:t>správu o výsledkoch hospodárenia školy,</w:t>
      </w:r>
    </w:p>
    <w:p w:rsidR="00506C63" w:rsidRPr="00536C95" w:rsidRDefault="00506C63" w:rsidP="00F160CD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536C95">
        <w:t>návrhy na menovanie a odvolanie zástupcov riaditeľa školy.</w:t>
      </w:r>
    </w:p>
    <w:p w:rsidR="00506C63" w:rsidRDefault="00506C63" w:rsidP="00506C6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06C63" w:rsidRDefault="00506C63" w:rsidP="00AD178D">
      <w:pPr>
        <w:rPr>
          <w:b/>
          <w:bCs/>
        </w:rPr>
      </w:pPr>
    </w:p>
    <w:p w:rsidR="00504F99" w:rsidRPr="00AD178D" w:rsidRDefault="00504F99" w:rsidP="00AD178D">
      <w:pPr>
        <w:spacing w:after="120"/>
        <w:jc w:val="center"/>
        <w:rPr>
          <w:b/>
          <w:bCs/>
          <w:sz w:val="32"/>
          <w:szCs w:val="32"/>
        </w:rPr>
      </w:pPr>
      <w:r w:rsidRPr="00AD178D">
        <w:rPr>
          <w:b/>
          <w:bCs/>
          <w:sz w:val="32"/>
          <w:szCs w:val="32"/>
        </w:rPr>
        <w:t xml:space="preserve">Čl. </w:t>
      </w:r>
      <w:r w:rsidR="00506C63" w:rsidRPr="00AD178D">
        <w:rPr>
          <w:b/>
          <w:bCs/>
          <w:sz w:val="32"/>
          <w:szCs w:val="32"/>
        </w:rPr>
        <w:t>6</w:t>
      </w:r>
    </w:p>
    <w:p w:rsidR="00504F99" w:rsidRDefault="00504F99" w:rsidP="00AD178D">
      <w:pPr>
        <w:spacing w:after="240"/>
        <w:jc w:val="center"/>
        <w:rPr>
          <w:b/>
          <w:bCs/>
          <w:sz w:val="32"/>
          <w:szCs w:val="32"/>
        </w:rPr>
      </w:pPr>
      <w:r w:rsidRPr="00AD178D">
        <w:rPr>
          <w:b/>
          <w:bCs/>
          <w:sz w:val="32"/>
          <w:szCs w:val="32"/>
        </w:rPr>
        <w:t>Riadenie školy</w:t>
      </w:r>
    </w:p>
    <w:p w:rsidR="00F160CD" w:rsidRPr="00F160CD" w:rsidRDefault="00504F99" w:rsidP="00F160CD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bCs/>
        </w:rPr>
      </w:pPr>
      <w:r w:rsidRPr="0062607E">
        <w:t>Štatutárnym orgánom školy je riaditeľ</w:t>
      </w:r>
      <w:r w:rsidR="00F160CD">
        <w:t>ka</w:t>
      </w:r>
      <w:r w:rsidRPr="0062607E">
        <w:t>, ktor</w:t>
      </w:r>
      <w:r w:rsidR="00F160CD">
        <w:t>ú</w:t>
      </w:r>
      <w:r w:rsidRPr="0062607E">
        <w:t xml:space="preserve"> na dobu funkčného obdobia do funkcie vymenúva a z funkcie odvoláva </w:t>
      </w:r>
      <w:r w:rsidR="00F160CD">
        <w:t xml:space="preserve">zriaďovateľ školy </w:t>
      </w:r>
      <w:r w:rsidRPr="0062607E">
        <w:t xml:space="preserve"> na návrh rady školy. Riaditeľ</w:t>
      </w:r>
      <w:r w:rsidR="00F160CD">
        <w:t>ka</w:t>
      </w:r>
      <w:r w:rsidRPr="0062607E">
        <w:t xml:space="preserve"> školy riadi činnosť</w:t>
      </w:r>
      <w:r w:rsidR="00F160CD">
        <w:t xml:space="preserve"> základnej</w:t>
      </w:r>
      <w:r w:rsidRPr="0062607E">
        <w:t xml:space="preserve"> školy, </w:t>
      </w:r>
      <w:r w:rsidR="00F160CD">
        <w:t xml:space="preserve">materskej školy, </w:t>
      </w:r>
      <w:r w:rsidRPr="0062607E">
        <w:t>školského klubu detí a zariadenia ško</w:t>
      </w:r>
      <w:r w:rsidRPr="0062607E">
        <w:t>l</w:t>
      </w:r>
      <w:r w:rsidRPr="0062607E">
        <w:t>ského stravovania. Za výsledky činnosti organizácie je zodpovedn</w:t>
      </w:r>
      <w:r w:rsidR="00F160CD">
        <w:t>á</w:t>
      </w:r>
      <w:r w:rsidRPr="0062607E">
        <w:t xml:space="preserve"> zriaďovateľovi</w:t>
      </w:r>
      <w:r w:rsidR="00F160CD">
        <w:t xml:space="preserve"> školy</w:t>
      </w:r>
    </w:p>
    <w:p w:rsidR="00504F99" w:rsidRPr="00F160CD" w:rsidRDefault="00F160CD" w:rsidP="00F160CD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bCs/>
        </w:rPr>
      </w:pPr>
      <w:r>
        <w:t>Riaditeľka školy v zmysle ustanovení § 5 ods. 1 – 10 zákona č. 552/2003 Z.z. o výkone práce vo verejnom záuj</w:t>
      </w:r>
      <w:r w:rsidR="00326488">
        <w:t>me obsadzuje miesta</w:t>
      </w:r>
    </w:p>
    <w:p w:rsidR="00F160CD" w:rsidRDefault="00F160CD" w:rsidP="00F160CD">
      <w:pPr>
        <w:pStyle w:val="Odsekzoznamu"/>
        <w:numPr>
          <w:ilvl w:val="0"/>
          <w:numId w:val="34"/>
        </w:numPr>
        <w:spacing w:after="240" w:line="276" w:lineRule="auto"/>
        <w:jc w:val="both"/>
        <w:rPr>
          <w:bCs/>
        </w:rPr>
      </w:pPr>
      <w:r>
        <w:rPr>
          <w:bCs/>
        </w:rPr>
        <w:t>zástupcov riaditeľky školy pre materskú školu a pre základnú školu,</w:t>
      </w:r>
    </w:p>
    <w:p w:rsidR="00F160CD" w:rsidRDefault="00F160CD" w:rsidP="00F160CD">
      <w:pPr>
        <w:pStyle w:val="Odsekzoznamu"/>
        <w:numPr>
          <w:ilvl w:val="0"/>
          <w:numId w:val="34"/>
        </w:numPr>
        <w:spacing w:after="240" w:line="276" w:lineRule="auto"/>
        <w:jc w:val="both"/>
        <w:rPr>
          <w:bCs/>
        </w:rPr>
      </w:pPr>
      <w:r>
        <w:rPr>
          <w:bCs/>
        </w:rPr>
        <w:t>vedúcu školskej jedálne,</w:t>
      </w:r>
    </w:p>
    <w:p w:rsidR="00F160CD" w:rsidRDefault="00F160CD" w:rsidP="00F160CD">
      <w:pPr>
        <w:pStyle w:val="Odsekzoznamu"/>
        <w:numPr>
          <w:ilvl w:val="0"/>
          <w:numId w:val="34"/>
        </w:numPr>
        <w:spacing w:line="276" w:lineRule="auto"/>
        <w:jc w:val="both"/>
        <w:rPr>
          <w:bCs/>
        </w:rPr>
      </w:pPr>
      <w:r>
        <w:rPr>
          <w:bCs/>
        </w:rPr>
        <w:t xml:space="preserve"> vedúcu školského klubu detí</w:t>
      </w:r>
    </w:p>
    <w:p w:rsidR="00F160CD" w:rsidRDefault="00F160CD" w:rsidP="00326488">
      <w:pPr>
        <w:spacing w:line="276" w:lineRule="auto"/>
        <w:jc w:val="both"/>
        <w:rPr>
          <w:bCs/>
        </w:rPr>
      </w:pPr>
      <w:r>
        <w:rPr>
          <w:bCs/>
        </w:rPr>
        <w:t xml:space="preserve">                  na základe výsledkov výberového konania, ak to určuje pracovný poriadok školy.</w:t>
      </w:r>
    </w:p>
    <w:p w:rsidR="00326488" w:rsidRDefault="00326488" w:rsidP="00326488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bCs/>
        </w:rPr>
      </w:pPr>
      <w:r>
        <w:rPr>
          <w:bCs/>
        </w:rPr>
        <w:t>Riaditeľka školy vykonáva rozdelenie úväzkov pedagogickým zamestnancom s prihlia</w:t>
      </w:r>
      <w:r>
        <w:rPr>
          <w:bCs/>
        </w:rPr>
        <w:t>d</w:t>
      </w:r>
      <w:r>
        <w:rPr>
          <w:bCs/>
        </w:rPr>
        <w:t>nutím na ich odbornú kvalifikáciu, prideľuje triednictvo, určuje pracovnú náplň pedag</w:t>
      </w:r>
      <w:r>
        <w:rPr>
          <w:bCs/>
        </w:rPr>
        <w:t>o</w:t>
      </w:r>
      <w:r>
        <w:rPr>
          <w:bCs/>
        </w:rPr>
        <w:lastRenderedPageBreak/>
        <w:t xml:space="preserve">gickým i nepedagogickým zamestnancom školy. Náplň práce riaditeľky školy </w:t>
      </w:r>
      <w:r w:rsidR="006A6AE2">
        <w:rPr>
          <w:bCs/>
        </w:rPr>
        <w:t xml:space="preserve">je </w:t>
      </w:r>
      <w:r>
        <w:rPr>
          <w:bCs/>
        </w:rPr>
        <w:t>stan</w:t>
      </w:r>
      <w:r>
        <w:rPr>
          <w:bCs/>
        </w:rPr>
        <w:t>o</w:t>
      </w:r>
      <w:r>
        <w:rPr>
          <w:bCs/>
        </w:rPr>
        <w:t>vená v Organizačnom poriadku.</w:t>
      </w:r>
    </w:p>
    <w:p w:rsidR="00504F99" w:rsidRPr="0062362D" w:rsidRDefault="00504F99" w:rsidP="0062362D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bCs/>
        </w:rPr>
      </w:pPr>
      <w:r w:rsidRPr="0062607E">
        <w:t>Riaditeľ</w:t>
      </w:r>
      <w:r w:rsidR="0062362D">
        <w:t>ka školy</w:t>
      </w:r>
      <w:r w:rsidRPr="0062607E">
        <w:t xml:space="preserve"> ako štatutárny orgán koná v mene organizácie vo všetkých veciach.</w:t>
      </w:r>
    </w:p>
    <w:p w:rsidR="00504F99" w:rsidRPr="0062362D" w:rsidRDefault="00504F99" w:rsidP="00504F99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bCs/>
        </w:rPr>
      </w:pPr>
      <w:r w:rsidRPr="0062607E">
        <w:t>Riaditeľ</w:t>
      </w:r>
      <w:r w:rsidR="0062362D">
        <w:t>ku</w:t>
      </w:r>
      <w:r w:rsidRPr="0062607E">
        <w:t xml:space="preserve"> školy v prípade potreby a neprítomnosti zastupuje </w:t>
      </w:r>
      <w:r w:rsidR="0062362D">
        <w:t>štatutárna zástupkyňa pre základnú školu v rozsahu stanovenom Organizačným poriadkom alebo ňou</w:t>
      </w:r>
      <w:r w:rsidRPr="0062607E">
        <w:t xml:space="preserve"> určen</w:t>
      </w:r>
      <w:r w:rsidR="0062362D">
        <w:t>ý</w:t>
      </w:r>
      <w:r w:rsidRPr="0062607E">
        <w:t xml:space="preserve"> z</w:t>
      </w:r>
      <w:r w:rsidRPr="0062607E">
        <w:t>á</w:t>
      </w:r>
      <w:r w:rsidRPr="0062607E">
        <w:t>stupca na základe písomného poverenia.</w:t>
      </w:r>
    </w:p>
    <w:p w:rsidR="00504F99" w:rsidRPr="0062362D" w:rsidRDefault="00504F99" w:rsidP="00504F99">
      <w:pPr>
        <w:jc w:val="center"/>
        <w:rPr>
          <w:b/>
          <w:bCs/>
          <w:sz w:val="32"/>
          <w:szCs w:val="32"/>
        </w:rPr>
      </w:pPr>
      <w:r w:rsidRPr="0062362D">
        <w:rPr>
          <w:b/>
          <w:bCs/>
          <w:sz w:val="32"/>
          <w:szCs w:val="32"/>
        </w:rPr>
        <w:t xml:space="preserve">Čl. </w:t>
      </w:r>
      <w:r w:rsidR="0062362D" w:rsidRPr="0062362D">
        <w:rPr>
          <w:b/>
          <w:bCs/>
          <w:sz w:val="32"/>
          <w:szCs w:val="32"/>
        </w:rPr>
        <w:t>7</w:t>
      </w:r>
    </w:p>
    <w:p w:rsidR="00504F99" w:rsidRDefault="00504F99" w:rsidP="000D723A">
      <w:pPr>
        <w:spacing w:before="120" w:after="120"/>
        <w:jc w:val="center"/>
        <w:rPr>
          <w:b/>
          <w:bCs/>
          <w:sz w:val="32"/>
          <w:szCs w:val="32"/>
        </w:rPr>
      </w:pPr>
      <w:r w:rsidRPr="0062362D">
        <w:rPr>
          <w:b/>
          <w:bCs/>
          <w:sz w:val="32"/>
          <w:szCs w:val="32"/>
        </w:rPr>
        <w:t>Organizácia školy</w:t>
      </w:r>
    </w:p>
    <w:p w:rsidR="00504F99" w:rsidRPr="0062362D" w:rsidRDefault="00504F99" w:rsidP="000D723A">
      <w:pPr>
        <w:pStyle w:val="Odsekzoznamu"/>
        <w:numPr>
          <w:ilvl w:val="0"/>
          <w:numId w:val="36"/>
        </w:numPr>
        <w:spacing w:before="240" w:after="240" w:line="276" w:lineRule="auto"/>
        <w:jc w:val="both"/>
        <w:rPr>
          <w:bCs/>
        </w:rPr>
      </w:pPr>
      <w:r w:rsidRPr="0062362D">
        <w:rPr>
          <w:color w:val="000000"/>
        </w:rPr>
        <w:t>Organizácia školy sa vnútorne člení na úseky.</w:t>
      </w:r>
    </w:p>
    <w:p w:rsidR="00504F99" w:rsidRPr="000D723A" w:rsidRDefault="00504F99" w:rsidP="0062362D">
      <w:pPr>
        <w:pStyle w:val="Odsekzoznamu"/>
        <w:numPr>
          <w:ilvl w:val="0"/>
          <w:numId w:val="36"/>
        </w:numPr>
        <w:spacing w:before="120" w:after="240" w:line="276" w:lineRule="auto"/>
        <w:jc w:val="both"/>
        <w:rPr>
          <w:bCs/>
        </w:rPr>
      </w:pPr>
      <w:r w:rsidRPr="0062607E">
        <w:t>Organizačne sa organizácia rozdeľuje na nasledovné úseky:</w:t>
      </w:r>
    </w:p>
    <w:p w:rsidR="00504F99" w:rsidRPr="000D723A" w:rsidRDefault="000D723A" w:rsidP="000D723A">
      <w:pPr>
        <w:pStyle w:val="Odsekzoznamu"/>
        <w:numPr>
          <w:ilvl w:val="0"/>
          <w:numId w:val="37"/>
        </w:numPr>
        <w:spacing w:before="120" w:after="240" w:line="276" w:lineRule="auto"/>
        <w:jc w:val="both"/>
        <w:rPr>
          <w:bCs/>
        </w:rPr>
      </w:pPr>
      <w:r>
        <w:t>ú</w:t>
      </w:r>
      <w:r w:rsidR="00504F99" w:rsidRPr="0062607E">
        <w:t>sek riaditeľ</w:t>
      </w:r>
      <w:r>
        <w:t>ky</w:t>
      </w:r>
      <w:r w:rsidR="00504F99" w:rsidRPr="0062607E">
        <w:t xml:space="preserve"> školy</w:t>
      </w:r>
      <w:r>
        <w:t>,</w:t>
      </w:r>
    </w:p>
    <w:p w:rsidR="00504F99" w:rsidRPr="000D723A" w:rsidRDefault="000D723A" w:rsidP="000D723A">
      <w:pPr>
        <w:pStyle w:val="Odsekzoznamu"/>
        <w:numPr>
          <w:ilvl w:val="0"/>
          <w:numId w:val="37"/>
        </w:numPr>
        <w:spacing w:before="120" w:after="240" w:line="276" w:lineRule="auto"/>
        <w:jc w:val="both"/>
        <w:rPr>
          <w:bCs/>
        </w:rPr>
      </w:pPr>
      <w:r>
        <w:t>p</w:t>
      </w:r>
      <w:r w:rsidR="00504F99" w:rsidRPr="0062607E">
        <w:t>edagogický úsek</w:t>
      </w:r>
      <w:r>
        <w:t>,</w:t>
      </w:r>
    </w:p>
    <w:p w:rsidR="00504F99" w:rsidRPr="000D723A" w:rsidRDefault="000D723A" w:rsidP="000D723A">
      <w:pPr>
        <w:pStyle w:val="Odsekzoznamu"/>
        <w:numPr>
          <w:ilvl w:val="0"/>
          <w:numId w:val="37"/>
        </w:numPr>
        <w:spacing w:before="120" w:after="240" w:line="276" w:lineRule="auto"/>
        <w:jc w:val="both"/>
        <w:rPr>
          <w:bCs/>
        </w:rPr>
      </w:pPr>
      <w:r>
        <w:t>h</w:t>
      </w:r>
      <w:r w:rsidR="00504F99" w:rsidRPr="0062607E">
        <w:t>ospodársko-správny úsek</w:t>
      </w:r>
      <w:r>
        <w:t>,</w:t>
      </w:r>
    </w:p>
    <w:p w:rsidR="00504F99" w:rsidRPr="000D723A" w:rsidRDefault="000D723A" w:rsidP="000D723A">
      <w:pPr>
        <w:pStyle w:val="Odsekzoznamu"/>
        <w:numPr>
          <w:ilvl w:val="0"/>
          <w:numId w:val="37"/>
        </w:numPr>
        <w:spacing w:before="120" w:after="240" w:line="276" w:lineRule="auto"/>
        <w:jc w:val="both"/>
        <w:rPr>
          <w:bCs/>
        </w:rPr>
      </w:pPr>
      <w:r>
        <w:t>e</w:t>
      </w:r>
      <w:r w:rsidR="00504F99" w:rsidRPr="0062607E">
        <w:t>konomický, personálny a mzdový úsek</w:t>
      </w:r>
      <w:r>
        <w:t>,</w:t>
      </w:r>
    </w:p>
    <w:p w:rsidR="00504F99" w:rsidRPr="000D723A" w:rsidRDefault="000D723A" w:rsidP="000D723A">
      <w:pPr>
        <w:pStyle w:val="Odsekzoznamu"/>
        <w:numPr>
          <w:ilvl w:val="0"/>
          <w:numId w:val="37"/>
        </w:numPr>
        <w:spacing w:before="120" w:after="240" w:line="276" w:lineRule="auto"/>
        <w:jc w:val="both"/>
        <w:rPr>
          <w:bCs/>
        </w:rPr>
      </w:pPr>
      <w:r>
        <w:t>ú</w:t>
      </w:r>
      <w:r w:rsidR="00504F99" w:rsidRPr="0062607E">
        <w:t>sek školského stravovania</w:t>
      </w:r>
      <w:r>
        <w:t>,</w:t>
      </w:r>
    </w:p>
    <w:p w:rsidR="00504F99" w:rsidRPr="000D723A" w:rsidRDefault="000D723A" w:rsidP="000D723A">
      <w:pPr>
        <w:pStyle w:val="Odsekzoznamu"/>
        <w:numPr>
          <w:ilvl w:val="0"/>
          <w:numId w:val="37"/>
        </w:numPr>
        <w:spacing w:before="120" w:after="240" w:line="276" w:lineRule="auto"/>
        <w:jc w:val="both"/>
        <w:rPr>
          <w:bCs/>
        </w:rPr>
      </w:pPr>
      <w:r>
        <w:t>ú</w:t>
      </w:r>
      <w:r w:rsidR="00504F99" w:rsidRPr="0062607E">
        <w:t>sek školského klubu detí (ŠKD)</w:t>
      </w:r>
      <w:r>
        <w:t>,</w:t>
      </w:r>
    </w:p>
    <w:p w:rsidR="00504F99" w:rsidRPr="000D723A" w:rsidRDefault="000D723A" w:rsidP="000B38AA">
      <w:pPr>
        <w:pStyle w:val="Odsekzoznamu"/>
        <w:numPr>
          <w:ilvl w:val="0"/>
          <w:numId w:val="37"/>
        </w:numPr>
        <w:spacing w:before="240" w:after="240" w:line="276" w:lineRule="auto"/>
        <w:jc w:val="both"/>
        <w:rPr>
          <w:bCs/>
        </w:rPr>
      </w:pPr>
      <w:r>
        <w:t>ú</w:t>
      </w:r>
      <w:r w:rsidR="00504F99" w:rsidRPr="0062607E">
        <w:t>sek BOZP a PO.</w:t>
      </w:r>
    </w:p>
    <w:p w:rsidR="000D723A" w:rsidRDefault="00B37A3C" w:rsidP="000D723A">
      <w:pPr>
        <w:pStyle w:val="Odsekzoznamu"/>
        <w:numPr>
          <w:ilvl w:val="0"/>
          <w:numId w:val="39"/>
        </w:numPr>
        <w:spacing w:before="120" w:after="240" w:line="276" w:lineRule="auto"/>
        <w:jc w:val="both"/>
        <w:rPr>
          <w:bCs/>
        </w:rPr>
      </w:pPr>
      <w:r w:rsidRPr="00B37A3C">
        <w:rPr>
          <w:noProof/>
        </w:rPr>
        <w:pict>
          <v:rect id="_x0000_s1028" style="position:absolute;left:0;text-align:left;margin-left:290.8pt;margin-top:2.15pt;width:121.85pt;height:30.45pt;z-index:251660288">
            <v:textbox>
              <w:txbxContent>
                <w:p w:rsidR="00323361" w:rsidRPr="000D723A" w:rsidRDefault="00323361" w:rsidP="000D72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Pr="000D723A">
                    <w:rPr>
                      <w:sz w:val="20"/>
                      <w:szCs w:val="20"/>
                    </w:rPr>
                    <w:t>edúca školskej jedálne</w:t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038" style="position:absolute;left:0;text-align:left;margin-left:144.75pt;margin-top:26.4pt;width:121.85pt;height:30.45pt;z-index:251670528">
            <v:textbox>
              <w:txbxContent>
                <w:p w:rsidR="00323361" w:rsidRPr="00C66793" w:rsidRDefault="00323361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vychovávateľka ŠKD</w:t>
                  </w:r>
                </w:p>
              </w:txbxContent>
            </v:textbox>
          </v:rect>
        </w:pict>
      </w:r>
      <w:r w:rsidR="000D723A">
        <w:rPr>
          <w:bCs/>
        </w:rPr>
        <w:t>Organizačná štruktúra školy:</w:t>
      </w:r>
    </w:p>
    <w:p w:rsidR="000D723A" w:rsidRDefault="00B37A3C" w:rsidP="000D723A">
      <w:pPr>
        <w:spacing w:before="120" w:after="240" w:line="276" w:lineRule="auto"/>
        <w:jc w:val="center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37.9pt;margin-top:4.75pt;width:33.95pt;height:24.25pt;z-index:251674624" o:connectortype="straight">
            <v:stroke endarrow="block"/>
          </v:shape>
        </w:pict>
      </w:r>
      <w:r>
        <w:rPr>
          <w:bCs/>
          <w:noProof/>
        </w:rPr>
        <w:pict>
          <v:shape id="_x0000_s1051" type="#_x0000_t32" style="position:absolute;left:0;text-align:left;margin-left:278.4pt;margin-top:4.75pt;width:35.95pt;height:42.95pt;flip:y;z-index:251672576" o:connectortype="straight">
            <v:stroke endarrow="block"/>
          </v:shape>
        </w:pict>
      </w:r>
      <w:r>
        <w:rPr>
          <w:bCs/>
          <w:noProof/>
        </w:rPr>
        <w:pict>
          <v:rect id="_x0000_s1035" style="position:absolute;left:0;text-align:left;margin-left:371.85pt;margin-top:13.75pt;width:121.85pt;height:30.45pt;z-index:251667456">
            <v:textbox>
              <w:txbxContent>
                <w:p w:rsidR="00323361" w:rsidRPr="00C66793" w:rsidRDefault="00323361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kuchárky</w:t>
                  </w:r>
                </w:p>
              </w:txbxContent>
            </v:textbox>
          </v:rect>
        </w:pict>
      </w:r>
    </w:p>
    <w:p w:rsidR="000D723A" w:rsidRDefault="00B37A3C" w:rsidP="000D723A">
      <w:pPr>
        <w:spacing w:before="120" w:after="240" w:line="276" w:lineRule="auto"/>
        <w:jc w:val="both"/>
        <w:rPr>
          <w:bCs/>
        </w:rPr>
      </w:pPr>
      <w:r>
        <w:rPr>
          <w:bCs/>
          <w:noProof/>
        </w:rPr>
        <w:pict>
          <v:shape id="_x0000_s1069" type="#_x0000_t32" style="position:absolute;left:0;text-align:left;margin-left:205pt;margin-top:1.1pt;width:0;height:18.7pt;flip:y;z-index:251685888" o:connectortype="straight">
            <v:stroke endarrow="block"/>
          </v:shape>
        </w:pict>
      </w:r>
      <w:r>
        <w:rPr>
          <w:bCs/>
          <w:noProof/>
        </w:rPr>
        <w:pict>
          <v:rect id="_x0000_s1026" style="position:absolute;left:0;text-align:left;margin-left:187.7pt;margin-top:19.8pt;width:121.85pt;height:30.45pt;z-index:251658240">
            <v:textbox>
              <w:txbxContent>
                <w:p w:rsidR="00323361" w:rsidRPr="000D723A" w:rsidRDefault="00323361" w:rsidP="000D723A">
                  <w:pPr>
                    <w:jc w:val="center"/>
                    <w:rPr>
                      <w:sz w:val="20"/>
                      <w:szCs w:val="20"/>
                    </w:rPr>
                  </w:pPr>
                  <w:r w:rsidRPr="000D723A">
                    <w:rPr>
                      <w:sz w:val="20"/>
                      <w:szCs w:val="20"/>
                    </w:rPr>
                    <w:t>riaditeľka školy</w:t>
                  </w:r>
                </w:p>
              </w:txbxContent>
            </v:textbox>
          </v:rect>
        </w:pict>
      </w:r>
      <w:r w:rsidRPr="00B37A3C">
        <w:rPr>
          <w:noProof/>
        </w:rPr>
        <w:pict>
          <v:rect id="_x0000_s1030" style="position:absolute;left:0;text-align:left;margin-left:35.35pt;margin-top:16.3pt;width:121.85pt;height:30.45pt;z-index:251662336">
            <v:textbox>
              <w:txbxContent>
                <w:p w:rsidR="00323361" w:rsidRPr="000D723A" w:rsidRDefault="00323361" w:rsidP="000D72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 w:rsidRPr="000D723A">
                    <w:rPr>
                      <w:sz w:val="20"/>
                      <w:szCs w:val="20"/>
                    </w:rPr>
                    <w:t>ástupkyňa riaditeľky školy</w:t>
                  </w:r>
                  <w:r>
                    <w:rPr>
                      <w:sz w:val="20"/>
                      <w:szCs w:val="20"/>
                    </w:rPr>
                    <w:t xml:space="preserve"> pre MŠ</w:t>
                  </w:r>
                </w:p>
              </w:txbxContent>
            </v:textbox>
          </v:rect>
        </w:pict>
      </w:r>
    </w:p>
    <w:p w:rsidR="000D723A" w:rsidRDefault="00B37A3C" w:rsidP="000D723A">
      <w:r w:rsidRPr="00B37A3C">
        <w:rPr>
          <w:bCs/>
          <w:noProof/>
        </w:rPr>
        <w:pict>
          <v:shape id="_x0000_s1058" type="#_x0000_t32" style="position:absolute;margin-left:309.55pt;margin-top:.9pt;width:72.7pt;height:33.25pt;z-index:251675648" o:connectortype="straight">
            <v:stroke endarrow="block"/>
          </v:shape>
        </w:pict>
      </w:r>
      <w:r w:rsidRPr="00B37A3C">
        <w:rPr>
          <w:bCs/>
          <w:noProof/>
        </w:rPr>
        <w:pict>
          <v:shape id="_x0000_s1052" type="#_x0000_t32" style="position:absolute;margin-left:157.2pt;margin-top:7.15pt;width:30.5pt;height:0;flip:x;z-index:251673600" o:connectortype="straight">
            <v:stroke endarrow="block"/>
          </v:shape>
        </w:pict>
      </w:r>
      <w:r w:rsidR="000D723A">
        <w:t xml:space="preserve">                                   </w:t>
      </w:r>
    </w:p>
    <w:p w:rsidR="000D723A" w:rsidRDefault="001D1EEB" w:rsidP="000D723A">
      <w:pPr>
        <w:spacing w:before="120" w:after="240" w:line="276" w:lineRule="auto"/>
        <w:jc w:val="both"/>
        <w:rPr>
          <w:bCs/>
        </w:rPr>
      </w:pPr>
      <w:r>
        <w:rPr>
          <w:bCs/>
          <w:noProof/>
        </w:rPr>
        <w:pict>
          <v:shape id="_x0000_s1073" type="#_x0000_t32" style="position:absolute;left:0;text-align:left;margin-left:266.6pt;margin-top:25pt;width:115.65pt;height:0;z-index:251686912" o:connectortype="straight">
            <v:stroke endarrow="block"/>
          </v:shape>
        </w:pict>
      </w:r>
      <w:r w:rsidR="00B37A3C">
        <w:rPr>
          <w:bCs/>
          <w:noProof/>
        </w:rPr>
        <w:pict>
          <v:shape id="_x0000_s1068" type="#_x0000_t32" style="position:absolute;left:0;text-align:left;margin-left:220.9pt;margin-top:8.6pt;width:4.85pt;height:11.75pt;flip:x;z-index:251684864" o:connectortype="straight">
            <v:stroke endarrow="block"/>
          </v:shape>
        </w:pict>
      </w:r>
      <w:r w:rsidR="00B37A3C">
        <w:rPr>
          <w:bCs/>
          <w:noProof/>
        </w:rPr>
        <w:pict>
          <v:shape id="_x0000_s1064" type="#_x0000_t32" style="position:absolute;left:0;text-align:left;margin-left:134.4pt;margin-top:5.1pt;width:2.05pt;height:71.35pt;flip:x;z-index:251681792" o:connectortype="straight">
            <v:stroke endarrow="block"/>
          </v:shape>
        </w:pict>
      </w:r>
      <w:r w:rsidR="00B37A3C">
        <w:rPr>
          <w:bCs/>
          <w:noProof/>
        </w:rPr>
        <w:pict>
          <v:shape id="_x0000_s1063" type="#_x0000_t32" style="position:absolute;left:0;text-align:left;margin-left:59.6pt;margin-top:5.1pt;width:33.25pt;height:19.9pt;flip:x;z-index:251680768" o:connectortype="straight">
            <v:stroke endarrow="block"/>
          </v:shape>
        </w:pict>
      </w:r>
      <w:r w:rsidR="00B37A3C">
        <w:rPr>
          <w:bCs/>
          <w:noProof/>
        </w:rPr>
        <w:pict>
          <v:rect id="_x0000_s1036" style="position:absolute;left:0;text-align:left;margin-left:382.25pt;margin-top:8.6pt;width:121.85pt;height:30.45pt;z-index:251668480">
            <v:textbox>
              <w:txbxContent>
                <w:p w:rsidR="00323361" w:rsidRPr="00C66793" w:rsidRDefault="001D1EEB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pedagogickí zamestnanci základnej školy</w:t>
                  </w:r>
                </w:p>
              </w:txbxContent>
            </v:textbox>
          </v:rect>
        </w:pict>
      </w:r>
      <w:r w:rsidR="00B37A3C" w:rsidRPr="00B37A3C">
        <w:rPr>
          <w:noProof/>
        </w:rPr>
        <w:pict>
          <v:rect id="_x0000_s1029" style="position:absolute;left:0;text-align:left;margin-left:144.75pt;margin-top:20.35pt;width:121.85pt;height:30.45pt;z-index:251661312">
            <v:textbox>
              <w:txbxContent>
                <w:p w:rsidR="00323361" w:rsidRPr="000D723A" w:rsidRDefault="00323361" w:rsidP="000D723A">
                  <w:pPr>
                    <w:jc w:val="center"/>
                    <w:rPr>
                      <w:sz w:val="20"/>
                      <w:szCs w:val="20"/>
                    </w:rPr>
                  </w:pPr>
                  <w:r w:rsidRPr="000D723A">
                    <w:rPr>
                      <w:sz w:val="20"/>
                      <w:szCs w:val="20"/>
                    </w:rPr>
                    <w:t>zástupkyňa riaditeľky školy pr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0D723A">
                    <w:rPr>
                      <w:sz w:val="20"/>
                      <w:szCs w:val="20"/>
                    </w:rPr>
                    <w:t xml:space="preserve"> ZŠ</w:t>
                  </w:r>
                </w:p>
              </w:txbxContent>
            </v:textbox>
          </v:rect>
        </w:pict>
      </w:r>
      <w:r w:rsidR="00B37A3C">
        <w:rPr>
          <w:bCs/>
          <w:noProof/>
        </w:rPr>
        <w:pict>
          <v:rect id="_x0000_s1031" style="position:absolute;left:0;text-align:left;margin-left:6.25pt;margin-top:25pt;width:121.85pt;height:30.45pt;z-index:251663360">
            <v:textbox>
              <w:txbxContent>
                <w:p w:rsidR="00323361" w:rsidRPr="00C66793" w:rsidRDefault="00323361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pedagogickí zamestnanci materskej školy</w:t>
                  </w:r>
                </w:p>
                <w:p w:rsidR="00323361" w:rsidRPr="00C66793" w:rsidRDefault="00323361" w:rsidP="00C66793"/>
              </w:txbxContent>
            </v:textbox>
          </v:rect>
        </w:pict>
      </w:r>
    </w:p>
    <w:p w:rsidR="000D723A" w:rsidRDefault="001D1EEB" w:rsidP="000D723A">
      <w:pPr>
        <w:spacing w:before="120" w:after="240" w:line="276" w:lineRule="auto"/>
        <w:jc w:val="both"/>
        <w:rPr>
          <w:bCs/>
        </w:rPr>
      </w:pPr>
      <w:r>
        <w:rPr>
          <w:bCs/>
          <w:noProof/>
        </w:rPr>
        <w:pict>
          <v:shape id="_x0000_s1078" type="#_x0000_t32" style="position:absolute;left:0;text-align:left;margin-left:435.55pt;margin-top:5.2pt;width:9pt;height:94.4pt;flip:y;z-index:251691008" o:connectortype="straight">
            <v:stroke endarrow="block"/>
          </v:shape>
        </w:pict>
      </w:r>
      <w:r>
        <w:rPr>
          <w:bCs/>
          <w:noProof/>
        </w:rPr>
        <w:pict>
          <v:shape id="_x0000_s1077" type="#_x0000_t32" style="position:absolute;left:0;text-align:left;margin-left:205pt;margin-top:16.95pt;width:138.45pt;height:82.65pt;z-index:251689984" o:connectortype="straight">
            <v:stroke endarrow="block"/>
          </v:shape>
        </w:pict>
      </w:r>
      <w:r>
        <w:rPr>
          <w:bCs/>
          <w:noProof/>
        </w:rPr>
        <w:pict>
          <v:shape id="_x0000_s1076" type="#_x0000_t32" style="position:absolute;left:0;text-align:left;margin-left:363.55pt;margin-top:5.2pt;width:33.2pt;height:25.7pt;flip:y;z-index:251688960" o:connectortype="straight">
            <v:stroke endarrow="block"/>
          </v:shape>
        </w:pict>
      </w:r>
      <w:r>
        <w:rPr>
          <w:bCs/>
          <w:noProof/>
        </w:rPr>
        <w:pict>
          <v:shape id="_x0000_s1075" type="#_x0000_t32" style="position:absolute;left:0;text-align:left;margin-left:266.6pt;margin-top:1.15pt;width:42.95pt;height:29.75pt;z-index:251687936" o:connectortype="straight">
            <v:stroke endarrow="block"/>
          </v:shape>
        </w:pict>
      </w:r>
      <w:r w:rsidR="00B37A3C">
        <w:rPr>
          <w:bCs/>
          <w:noProof/>
        </w:rPr>
        <w:pict>
          <v:shape id="_x0000_s1065" type="#_x0000_t32" style="position:absolute;left:0;text-align:left;margin-left:181.45pt;margin-top:16.9pt;width:18pt;height:66.45pt;flip:x;z-index:251682816" o:connectortype="straight">
            <v:stroke endarrow="block"/>
          </v:shape>
        </w:pict>
      </w:r>
    </w:p>
    <w:p w:rsidR="000D723A" w:rsidRDefault="00B37A3C" w:rsidP="000D723A">
      <w:pPr>
        <w:spacing w:before="120" w:after="240" w:line="276" w:lineRule="auto"/>
        <w:jc w:val="both"/>
        <w:rPr>
          <w:bCs/>
        </w:rPr>
      </w:pPr>
      <w:r>
        <w:rPr>
          <w:bCs/>
          <w:noProof/>
        </w:rPr>
        <w:pict>
          <v:rect id="_x0000_s1037" style="position:absolute;left:0;text-align:left;margin-left:290.8pt;margin-top:3pt;width:121.85pt;height:30.45pt;z-index:251669504">
            <v:textbox>
              <w:txbxContent>
                <w:p w:rsidR="00323361" w:rsidRPr="00C66793" w:rsidRDefault="00323361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vedúca MZ</w:t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032" style="position:absolute;left:0;text-align:left;margin-left:22.9pt;margin-top:14.7pt;width:121.85pt;height:30.45pt;z-index:251664384">
            <v:textbox>
              <w:txbxContent>
                <w:p w:rsidR="00323361" w:rsidRPr="000D723A" w:rsidRDefault="00323361" w:rsidP="000D72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školníčka v MŠ</w:t>
                  </w:r>
                </w:p>
              </w:txbxContent>
            </v:textbox>
          </v:rect>
        </w:pict>
      </w:r>
    </w:p>
    <w:p w:rsidR="000D723A" w:rsidRDefault="000D723A" w:rsidP="000D723A">
      <w:pPr>
        <w:spacing w:before="120" w:after="240" w:line="276" w:lineRule="auto"/>
        <w:jc w:val="both"/>
        <w:rPr>
          <w:bCs/>
        </w:rPr>
      </w:pPr>
    </w:p>
    <w:p w:rsidR="000D723A" w:rsidRDefault="001D1EEB" w:rsidP="000D723A">
      <w:pPr>
        <w:spacing w:before="120" w:after="240" w:line="276" w:lineRule="auto"/>
        <w:jc w:val="both"/>
        <w:rPr>
          <w:bCs/>
        </w:rPr>
      </w:pPr>
      <w:r>
        <w:rPr>
          <w:bCs/>
          <w:noProof/>
        </w:rPr>
        <w:pict>
          <v:rect id="_x0000_s1033" style="position:absolute;left:0;text-align:left;margin-left:337.9pt;margin-top:16pt;width:121.85pt;height:30.45pt;z-index:251665408">
            <v:textbox>
              <w:txbxContent>
                <w:p w:rsidR="00323361" w:rsidRPr="00C66793" w:rsidRDefault="001D1EEB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vedúci PK</w:t>
                  </w:r>
                </w:p>
              </w:txbxContent>
            </v:textbox>
          </v:rect>
        </w:pict>
      </w:r>
      <w:r w:rsidR="00B37A3C">
        <w:rPr>
          <w:bCs/>
          <w:noProof/>
        </w:rPr>
        <w:pict>
          <v:rect id="_x0000_s1034" style="position:absolute;left:0;text-align:left;margin-left:113.6pt;margin-top:-.25pt;width:121.85pt;height:30.45pt;z-index:251666432">
            <v:textbox>
              <w:txbxContent>
                <w:p w:rsidR="00323361" w:rsidRPr="00C66793" w:rsidRDefault="00323361" w:rsidP="00C66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š</w:t>
                  </w:r>
                  <w:r w:rsidRPr="00C66793">
                    <w:rPr>
                      <w:sz w:val="20"/>
                      <w:szCs w:val="20"/>
                    </w:rPr>
                    <w:t>kolník, upratovačky</w:t>
                  </w:r>
                  <w:r>
                    <w:rPr>
                      <w:sz w:val="20"/>
                      <w:szCs w:val="20"/>
                    </w:rPr>
                    <w:t xml:space="preserve"> v ZŠ</w:t>
                  </w:r>
                </w:p>
              </w:txbxContent>
            </v:textbox>
          </v:rect>
        </w:pict>
      </w:r>
    </w:p>
    <w:p w:rsidR="000D723A" w:rsidRDefault="000D723A" w:rsidP="000D723A">
      <w:pPr>
        <w:spacing w:before="120" w:after="240" w:line="276" w:lineRule="auto"/>
        <w:jc w:val="both"/>
        <w:rPr>
          <w:bCs/>
        </w:rPr>
      </w:pPr>
    </w:p>
    <w:p w:rsidR="00CA728D" w:rsidRDefault="00CA728D" w:rsidP="000D723A">
      <w:pPr>
        <w:spacing w:before="120" w:after="240" w:line="276" w:lineRule="auto"/>
        <w:jc w:val="both"/>
        <w:rPr>
          <w:bCs/>
        </w:rPr>
      </w:pPr>
    </w:p>
    <w:p w:rsidR="00504F99" w:rsidRPr="00FC473E" w:rsidRDefault="00504F99" w:rsidP="00FC473E">
      <w:pPr>
        <w:pStyle w:val="Odsekzoznamu"/>
        <w:numPr>
          <w:ilvl w:val="0"/>
          <w:numId w:val="39"/>
        </w:numPr>
        <w:spacing w:before="120" w:after="240" w:line="276" w:lineRule="auto"/>
        <w:jc w:val="both"/>
        <w:rPr>
          <w:bCs/>
        </w:rPr>
      </w:pPr>
      <w:r w:rsidRPr="00CA728D">
        <w:rPr>
          <w:bCs/>
        </w:rPr>
        <w:t xml:space="preserve">Podrobnosti o organizačnom členení školy upravuje </w:t>
      </w:r>
      <w:r w:rsidR="00C023E6">
        <w:rPr>
          <w:bCs/>
        </w:rPr>
        <w:t>Školský</w:t>
      </w:r>
      <w:r w:rsidRPr="00CA728D">
        <w:rPr>
          <w:bCs/>
        </w:rPr>
        <w:t xml:space="preserve"> poriadok školy.</w:t>
      </w:r>
    </w:p>
    <w:p w:rsidR="00CA728D" w:rsidRPr="0062607E" w:rsidRDefault="00CA728D" w:rsidP="0062362D">
      <w:pPr>
        <w:autoSpaceDE w:val="0"/>
        <w:autoSpaceDN w:val="0"/>
        <w:adjustRightInd w:val="0"/>
        <w:spacing w:line="276" w:lineRule="auto"/>
        <w:rPr>
          <w:bCs/>
        </w:rPr>
      </w:pPr>
    </w:p>
    <w:p w:rsidR="00504F99" w:rsidRPr="00CA728D" w:rsidRDefault="00504F99" w:rsidP="00CA728D">
      <w:pPr>
        <w:spacing w:after="120" w:line="276" w:lineRule="auto"/>
        <w:ind w:left="360"/>
        <w:jc w:val="center"/>
        <w:rPr>
          <w:b/>
          <w:bCs/>
          <w:sz w:val="32"/>
          <w:szCs w:val="32"/>
        </w:rPr>
      </w:pPr>
      <w:r w:rsidRPr="00CA728D">
        <w:rPr>
          <w:b/>
          <w:bCs/>
          <w:sz w:val="32"/>
          <w:szCs w:val="32"/>
        </w:rPr>
        <w:t xml:space="preserve">Čl. </w:t>
      </w:r>
      <w:r w:rsidR="0062362D" w:rsidRPr="00CA728D">
        <w:rPr>
          <w:b/>
          <w:bCs/>
          <w:sz w:val="32"/>
          <w:szCs w:val="32"/>
        </w:rPr>
        <w:t>8</w:t>
      </w:r>
    </w:p>
    <w:p w:rsidR="00504F99" w:rsidRDefault="00504F99" w:rsidP="00323361">
      <w:pPr>
        <w:spacing w:after="240" w:line="276" w:lineRule="auto"/>
        <w:ind w:left="360"/>
        <w:jc w:val="center"/>
        <w:rPr>
          <w:b/>
          <w:bCs/>
          <w:sz w:val="32"/>
          <w:szCs w:val="32"/>
        </w:rPr>
      </w:pPr>
      <w:r w:rsidRPr="00CA728D">
        <w:rPr>
          <w:b/>
          <w:bCs/>
          <w:sz w:val="32"/>
          <w:szCs w:val="32"/>
        </w:rPr>
        <w:t>Majetok školy</w:t>
      </w:r>
    </w:p>
    <w:p w:rsidR="00504F99" w:rsidRPr="00323361" w:rsidRDefault="00504F99" w:rsidP="00323361">
      <w:pPr>
        <w:pStyle w:val="Odsekzoznamu"/>
        <w:numPr>
          <w:ilvl w:val="0"/>
          <w:numId w:val="40"/>
        </w:numPr>
        <w:spacing w:after="120" w:line="276" w:lineRule="auto"/>
        <w:jc w:val="both"/>
        <w:rPr>
          <w:bCs/>
        </w:rPr>
      </w:pPr>
      <w:r w:rsidRPr="0062607E">
        <w:t xml:space="preserve">Základná škola </w:t>
      </w:r>
      <w:r w:rsidR="00323361">
        <w:t xml:space="preserve">s materskou školou </w:t>
      </w:r>
      <w:r w:rsidRPr="0062607E">
        <w:t>hospodári s majetkom zriaďovateľa zvereným jej do správy.</w:t>
      </w:r>
    </w:p>
    <w:p w:rsidR="00504F99" w:rsidRPr="00323361" w:rsidRDefault="00323361" w:rsidP="00323361">
      <w:pPr>
        <w:pStyle w:val="Odsekzoznamu"/>
        <w:numPr>
          <w:ilvl w:val="0"/>
          <w:numId w:val="40"/>
        </w:numPr>
        <w:spacing w:after="120" w:line="276" w:lineRule="auto"/>
        <w:jc w:val="both"/>
        <w:rPr>
          <w:bCs/>
        </w:rPr>
      </w:pPr>
      <w:r>
        <w:t>Š</w:t>
      </w:r>
      <w:r w:rsidR="00504F99" w:rsidRPr="0062607E">
        <w:t>kola má právo nakladať s majetkom zvereným jej do správy, t. j. držať, užívať a brať úžitky v súlade s platnými právnymi predpismi a</w:t>
      </w:r>
      <w:r>
        <w:t> všeobecne záväznými nariadeniami o</w:t>
      </w:r>
      <w:r>
        <w:t>b</w:t>
      </w:r>
      <w:r>
        <w:t>ce Vištuk.</w:t>
      </w:r>
    </w:p>
    <w:p w:rsidR="00504F99" w:rsidRPr="00323361" w:rsidRDefault="00504F99" w:rsidP="0062362D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62607E">
        <w:t>Spôsob nakladania s týmto majetkom upravuje zákon č. 138/1991 Z. z. o majetku obcí v znení neskorších zmien a</w:t>
      </w:r>
      <w:r w:rsidR="00323361">
        <w:t> </w:t>
      </w:r>
      <w:r w:rsidRPr="0062607E">
        <w:t>doplnkov</w:t>
      </w:r>
      <w:r w:rsidR="00323361">
        <w:t>.</w:t>
      </w:r>
      <w:r w:rsidRPr="0062607E">
        <w:t xml:space="preserve"> </w:t>
      </w:r>
    </w:p>
    <w:p w:rsidR="00504F99" w:rsidRPr="0062607E" w:rsidRDefault="00504F99" w:rsidP="0062362D">
      <w:pPr>
        <w:autoSpaceDE w:val="0"/>
        <w:autoSpaceDN w:val="0"/>
        <w:adjustRightInd w:val="0"/>
        <w:spacing w:line="276" w:lineRule="auto"/>
        <w:rPr>
          <w:bCs/>
        </w:rPr>
      </w:pPr>
    </w:p>
    <w:p w:rsidR="00504F99" w:rsidRPr="00323361" w:rsidRDefault="00504F99" w:rsidP="00323361">
      <w:pPr>
        <w:spacing w:after="120" w:line="276" w:lineRule="auto"/>
        <w:ind w:left="360"/>
        <w:jc w:val="center"/>
        <w:rPr>
          <w:b/>
          <w:bCs/>
          <w:sz w:val="32"/>
          <w:szCs w:val="32"/>
        </w:rPr>
      </w:pPr>
      <w:r w:rsidRPr="00323361">
        <w:rPr>
          <w:b/>
          <w:bCs/>
          <w:sz w:val="32"/>
          <w:szCs w:val="32"/>
        </w:rPr>
        <w:t xml:space="preserve">Čl. </w:t>
      </w:r>
      <w:r w:rsidR="0062362D" w:rsidRPr="00323361">
        <w:rPr>
          <w:b/>
          <w:bCs/>
          <w:sz w:val="32"/>
          <w:szCs w:val="32"/>
        </w:rPr>
        <w:t>9</w:t>
      </w:r>
    </w:p>
    <w:p w:rsidR="00504F99" w:rsidRDefault="00504F99" w:rsidP="00323361">
      <w:pPr>
        <w:spacing w:after="240" w:line="276" w:lineRule="auto"/>
        <w:ind w:left="360"/>
        <w:jc w:val="center"/>
        <w:rPr>
          <w:b/>
          <w:bCs/>
          <w:sz w:val="32"/>
          <w:szCs w:val="32"/>
        </w:rPr>
      </w:pPr>
      <w:r w:rsidRPr="00323361">
        <w:rPr>
          <w:b/>
          <w:bCs/>
          <w:sz w:val="32"/>
          <w:szCs w:val="32"/>
        </w:rPr>
        <w:t>Forma hospodárenia a výkon podnikateľskej činnosti</w:t>
      </w:r>
    </w:p>
    <w:p w:rsidR="00504F99" w:rsidRPr="00323361" w:rsidRDefault="00504F99" w:rsidP="00323361">
      <w:pPr>
        <w:pStyle w:val="Odsekzoznamu"/>
        <w:numPr>
          <w:ilvl w:val="0"/>
          <w:numId w:val="41"/>
        </w:numPr>
        <w:spacing w:after="240" w:line="276" w:lineRule="auto"/>
        <w:jc w:val="both"/>
        <w:rPr>
          <w:bCs/>
        </w:rPr>
      </w:pPr>
      <w:r w:rsidRPr="0062607E">
        <w:t xml:space="preserve">Základná škola </w:t>
      </w:r>
      <w:r w:rsidR="00323361">
        <w:t xml:space="preserve">s materskou školou vo Vištuku </w:t>
      </w:r>
      <w:r w:rsidRPr="0062607E">
        <w:t>je ako rozpočtová organizácia obce prá</w:t>
      </w:r>
      <w:r w:rsidRPr="0062607E">
        <w:t>v</w:t>
      </w:r>
      <w:r w:rsidRPr="0062607E">
        <w:t>nickou osobou napojenou svojim rozpočtom príjmov a výdavkov na rozpočet obce</w:t>
      </w:r>
      <w:r w:rsidR="00323361">
        <w:t xml:space="preserve"> Vi</w:t>
      </w:r>
      <w:r w:rsidR="00323361">
        <w:t>š</w:t>
      </w:r>
      <w:r w:rsidR="00323361">
        <w:t>tuk</w:t>
      </w:r>
      <w:r w:rsidRPr="0062607E">
        <w:t>.</w:t>
      </w:r>
    </w:p>
    <w:p w:rsidR="00504F99" w:rsidRPr="00323361" w:rsidRDefault="00504F99" w:rsidP="00323361">
      <w:pPr>
        <w:pStyle w:val="Odsekzoznamu"/>
        <w:numPr>
          <w:ilvl w:val="0"/>
          <w:numId w:val="41"/>
        </w:numPr>
        <w:spacing w:after="240" w:line="276" w:lineRule="auto"/>
        <w:jc w:val="both"/>
        <w:rPr>
          <w:bCs/>
        </w:rPr>
      </w:pPr>
      <w:r w:rsidRPr="0062607E">
        <w:t>Jej finančné postavenie vymedzuje zákon č. 523/2004 Z. z. o rozpočtových pravidlách verejnej správy v znení neskorších zmien a doplnkov.</w:t>
      </w:r>
    </w:p>
    <w:p w:rsidR="00504F99" w:rsidRPr="004A2154" w:rsidRDefault="004A2154" w:rsidP="004A2154">
      <w:pPr>
        <w:pStyle w:val="Odsekzoznamu"/>
        <w:numPr>
          <w:ilvl w:val="0"/>
          <w:numId w:val="41"/>
        </w:numPr>
        <w:spacing w:before="120" w:after="360" w:line="276" w:lineRule="auto"/>
        <w:jc w:val="both"/>
        <w:rPr>
          <w:bCs/>
        </w:rPr>
      </w:pPr>
      <w:r>
        <w:t>Škola</w:t>
      </w:r>
      <w:r w:rsidR="00323361">
        <w:t xml:space="preserve"> môže vykonávať podnikateľskú činnosť v súlade </w:t>
      </w:r>
      <w:r>
        <w:t>s Metodickým pokynom Mini</w:t>
      </w:r>
      <w:r>
        <w:t>s</w:t>
      </w:r>
      <w:r>
        <w:t>terstva školstva Slovenskej republiky</w:t>
      </w:r>
      <w:r w:rsidR="00504F99" w:rsidRPr="0062607E">
        <w:t xml:space="preserve"> </w:t>
      </w:r>
      <w:r>
        <w:t xml:space="preserve">č. 5/2007-R, ktorým sa určuje postup škôl a školských zariadení pri vykonávaní podnikateľskej činnosti. </w:t>
      </w:r>
      <w:r w:rsidR="00504F99" w:rsidRPr="0062607E">
        <w:t>Táto činnosť nesmie byť v</w:t>
      </w:r>
      <w:r>
        <w:t> </w:t>
      </w:r>
      <w:r w:rsidR="00504F99" w:rsidRPr="0062607E">
        <w:t>rozpore</w:t>
      </w:r>
      <w:r>
        <w:t xml:space="preserve"> </w:t>
      </w:r>
      <w:r w:rsidR="00504F99" w:rsidRPr="0062607E">
        <w:t>s plnením jej poslania</w:t>
      </w:r>
      <w:r>
        <w:t xml:space="preserve"> školy.</w:t>
      </w:r>
    </w:p>
    <w:p w:rsidR="00504F99" w:rsidRPr="004A2154" w:rsidRDefault="00504F99" w:rsidP="004A2154">
      <w:pPr>
        <w:spacing w:after="120" w:line="276" w:lineRule="auto"/>
        <w:ind w:left="360"/>
        <w:jc w:val="center"/>
        <w:rPr>
          <w:b/>
          <w:bCs/>
          <w:sz w:val="32"/>
          <w:szCs w:val="32"/>
        </w:rPr>
      </w:pPr>
      <w:r w:rsidRPr="004A2154">
        <w:rPr>
          <w:b/>
          <w:bCs/>
          <w:sz w:val="32"/>
          <w:szCs w:val="32"/>
        </w:rPr>
        <w:t xml:space="preserve">Čl. </w:t>
      </w:r>
      <w:r w:rsidR="0062362D" w:rsidRPr="004A2154">
        <w:rPr>
          <w:b/>
          <w:bCs/>
          <w:sz w:val="32"/>
          <w:szCs w:val="32"/>
        </w:rPr>
        <w:t>10</w:t>
      </w:r>
    </w:p>
    <w:p w:rsidR="00504F99" w:rsidRDefault="00504F99" w:rsidP="004A2154">
      <w:pPr>
        <w:spacing w:before="120" w:after="120" w:line="276" w:lineRule="auto"/>
        <w:ind w:left="360"/>
        <w:jc w:val="center"/>
        <w:rPr>
          <w:b/>
          <w:bCs/>
          <w:sz w:val="32"/>
          <w:szCs w:val="32"/>
        </w:rPr>
      </w:pPr>
      <w:r w:rsidRPr="004A2154">
        <w:rPr>
          <w:b/>
          <w:bCs/>
          <w:sz w:val="32"/>
          <w:szCs w:val="32"/>
        </w:rPr>
        <w:t>Záverečné ustanovenia</w:t>
      </w:r>
    </w:p>
    <w:p w:rsidR="00504F99" w:rsidRPr="00553B29" w:rsidRDefault="00504F99" w:rsidP="00553B29">
      <w:pPr>
        <w:pStyle w:val="Odsekzoznamu"/>
        <w:numPr>
          <w:ilvl w:val="0"/>
          <w:numId w:val="42"/>
        </w:numPr>
        <w:spacing w:before="120" w:after="120" w:line="276" w:lineRule="auto"/>
        <w:jc w:val="both"/>
        <w:rPr>
          <w:bCs/>
        </w:rPr>
      </w:pPr>
      <w:r w:rsidRPr="0062607E">
        <w:t xml:space="preserve">Tento štatút školy nadobúda účinnosť </w:t>
      </w:r>
      <w:r w:rsidR="00553B29">
        <w:t>dňa 1. januára 2010.</w:t>
      </w:r>
    </w:p>
    <w:p w:rsidR="00553B29" w:rsidRPr="00553B29" w:rsidRDefault="00553B29" w:rsidP="00553B29">
      <w:pPr>
        <w:pStyle w:val="Odsekzoznamu"/>
        <w:numPr>
          <w:ilvl w:val="0"/>
          <w:numId w:val="42"/>
        </w:numPr>
        <w:spacing w:before="120" w:after="120" w:line="276" w:lineRule="auto"/>
        <w:jc w:val="both"/>
        <w:rPr>
          <w:bCs/>
        </w:rPr>
      </w:pPr>
      <w:r>
        <w:t>Zrušuje sa štatút ZŠ s MŠ vo Vištuku z roku 2006.</w:t>
      </w:r>
    </w:p>
    <w:p w:rsidR="00504F99" w:rsidRPr="0062607E" w:rsidRDefault="00504F99" w:rsidP="0062362D">
      <w:pPr>
        <w:spacing w:line="276" w:lineRule="auto"/>
        <w:jc w:val="both"/>
      </w:pPr>
    </w:p>
    <w:p w:rsidR="00504F99" w:rsidRDefault="00504F99" w:rsidP="0062362D">
      <w:pPr>
        <w:spacing w:line="276" w:lineRule="auto"/>
        <w:jc w:val="both"/>
      </w:pPr>
    </w:p>
    <w:p w:rsidR="00553B29" w:rsidRDefault="00553B29" w:rsidP="0062362D">
      <w:pPr>
        <w:spacing w:line="276" w:lineRule="auto"/>
        <w:jc w:val="both"/>
      </w:pPr>
    </w:p>
    <w:p w:rsidR="00553B29" w:rsidRPr="0062607E" w:rsidRDefault="00553B29" w:rsidP="0062362D">
      <w:pPr>
        <w:spacing w:line="276" w:lineRule="auto"/>
        <w:jc w:val="both"/>
      </w:pPr>
    </w:p>
    <w:p w:rsidR="00504F99" w:rsidRPr="0062607E" w:rsidRDefault="00504F99" w:rsidP="0062362D">
      <w:pPr>
        <w:spacing w:line="276" w:lineRule="auto"/>
        <w:jc w:val="both"/>
      </w:pPr>
    </w:p>
    <w:p w:rsidR="00504F99" w:rsidRPr="0062607E" w:rsidRDefault="00553B29" w:rsidP="0062362D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...........................................................                                ...........................................................                                   </w:t>
      </w:r>
    </w:p>
    <w:p w:rsidR="00286E2F" w:rsidRDefault="00553B29" w:rsidP="00FC473E">
      <w:pPr>
        <w:autoSpaceDE w:val="0"/>
        <w:autoSpaceDN w:val="0"/>
        <w:adjustRightInd w:val="0"/>
        <w:spacing w:line="276" w:lineRule="auto"/>
      </w:pPr>
      <w:r>
        <w:t xml:space="preserve">       pečiatka a podpis zriaďovateľa školy</w:t>
      </w:r>
      <w:r>
        <w:tab/>
      </w:r>
      <w:r>
        <w:tab/>
      </w:r>
      <w:r>
        <w:tab/>
        <w:t xml:space="preserve">       pečiatka a podpis riaditeľky </w:t>
      </w:r>
      <w:r w:rsidR="00504F99" w:rsidRPr="0062607E">
        <w:t xml:space="preserve"> školy</w:t>
      </w:r>
    </w:p>
    <w:sectPr w:rsidR="00286E2F" w:rsidSect="003E56C7">
      <w:headerReference w:type="default" r:id="rId13"/>
      <w:footerReference w:type="default" r:id="rId14"/>
      <w:pgSz w:w="12240" w:h="15840"/>
      <w:pgMar w:top="1418" w:right="1418" w:bottom="1418" w:left="1134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BE" w:rsidRDefault="006638BE" w:rsidP="00524FC4">
      <w:r>
        <w:separator/>
      </w:r>
    </w:p>
  </w:endnote>
  <w:endnote w:type="continuationSeparator" w:id="0">
    <w:p w:rsidR="006638BE" w:rsidRDefault="006638BE" w:rsidP="0052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5391"/>
      <w:docPartObj>
        <w:docPartGallery w:val="Page Numbers (Bottom of Page)"/>
        <w:docPartUnique/>
      </w:docPartObj>
    </w:sdtPr>
    <w:sdtContent>
      <w:p w:rsidR="00323361" w:rsidRDefault="00B37A3C">
        <w:pPr>
          <w:pStyle w:val="Pta"/>
          <w:jc w:val="center"/>
        </w:pPr>
        <w:fldSimple w:instr=" PAGE   \* MERGEFORMAT ">
          <w:r w:rsidR="001D1EEB">
            <w:rPr>
              <w:noProof/>
            </w:rPr>
            <w:t>7</w:t>
          </w:r>
        </w:fldSimple>
      </w:p>
    </w:sdtContent>
  </w:sdt>
  <w:p w:rsidR="00323361" w:rsidRDefault="003233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BE" w:rsidRDefault="006638BE" w:rsidP="00524FC4">
      <w:r>
        <w:separator/>
      </w:r>
    </w:p>
  </w:footnote>
  <w:footnote w:type="continuationSeparator" w:id="0">
    <w:p w:rsidR="006638BE" w:rsidRDefault="006638BE" w:rsidP="0052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rench Script MT" w:eastAsiaTheme="majorEastAsia" w:hAnsi="French Script MT" w:cstheme="majorBidi"/>
        <w:i/>
        <w:sz w:val="44"/>
        <w:szCs w:val="44"/>
      </w:rPr>
      <w:alias w:val="Nadpis"/>
      <w:id w:val="24685390"/>
      <w:placeholder>
        <w:docPart w:val="76896EF368E846F08F7C69A407D00A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3361" w:rsidRPr="00E54FC7" w:rsidRDefault="0032336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="French Script MT" w:eastAsiaTheme="majorEastAsia" w:hAnsi="French Script MT" w:cstheme="majorBidi"/>
            <w:b/>
            <w:i/>
            <w:sz w:val="44"/>
            <w:szCs w:val="44"/>
          </w:rPr>
        </w:pPr>
        <w:r w:rsidRPr="00E54FC7">
          <w:rPr>
            <w:rFonts w:ascii="French Script MT" w:eastAsiaTheme="majorEastAsia" w:hAnsi="French Script MT" w:cstheme="majorBidi"/>
            <w:i/>
            <w:sz w:val="44"/>
            <w:szCs w:val="44"/>
          </w:rPr>
          <w:t xml:space="preserve">Základná škola s materskou školou 900 85 VIŠTUK </w:t>
        </w:r>
        <w:r w:rsidRPr="00E54FC7">
          <w:rPr>
            <w:rFonts w:ascii="ITC Zapf Chancery" w:eastAsiaTheme="majorEastAsia" w:hAnsi="ITC Zapf Chancery" w:cstheme="majorBidi"/>
            <w:i/>
            <w:sz w:val="44"/>
            <w:szCs w:val="44"/>
          </w:rPr>
          <w:t>č</w:t>
        </w:r>
        <w:r w:rsidRPr="00E54FC7">
          <w:rPr>
            <w:rFonts w:ascii="French Script MT" w:eastAsiaTheme="majorEastAsia" w:hAnsi="French Script MT" w:cstheme="majorBidi"/>
            <w:i/>
            <w:sz w:val="44"/>
            <w:szCs w:val="44"/>
          </w:rPr>
          <w:t>. 44</w:t>
        </w:r>
      </w:p>
    </w:sdtContent>
  </w:sdt>
  <w:p w:rsidR="00323361" w:rsidRDefault="003233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93"/>
    <w:multiLevelType w:val="hybridMultilevel"/>
    <w:tmpl w:val="85382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61D"/>
    <w:multiLevelType w:val="hybridMultilevel"/>
    <w:tmpl w:val="5FE2F09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A18D5"/>
    <w:multiLevelType w:val="hybridMultilevel"/>
    <w:tmpl w:val="1DD25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816"/>
    <w:multiLevelType w:val="hybridMultilevel"/>
    <w:tmpl w:val="CC86AFE8"/>
    <w:lvl w:ilvl="0" w:tplc="6E728F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F364A"/>
    <w:multiLevelType w:val="hybridMultilevel"/>
    <w:tmpl w:val="F18E74E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532DBA"/>
    <w:multiLevelType w:val="hybridMultilevel"/>
    <w:tmpl w:val="20163B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F35AF"/>
    <w:multiLevelType w:val="hybridMultilevel"/>
    <w:tmpl w:val="636A7040"/>
    <w:lvl w:ilvl="0" w:tplc="041B000F">
      <w:start w:val="1"/>
      <w:numFmt w:val="decimal"/>
      <w:lvlText w:val="%1."/>
      <w:lvlJc w:val="left"/>
      <w:pPr>
        <w:ind w:left="970" w:hanging="360"/>
      </w:pPr>
    </w:lvl>
    <w:lvl w:ilvl="1" w:tplc="041B0019">
      <w:start w:val="1"/>
      <w:numFmt w:val="lowerLetter"/>
      <w:lvlText w:val="%2."/>
      <w:lvlJc w:val="left"/>
      <w:pPr>
        <w:ind w:left="1690" w:hanging="360"/>
      </w:pPr>
    </w:lvl>
    <w:lvl w:ilvl="2" w:tplc="041B001B" w:tentative="1">
      <w:start w:val="1"/>
      <w:numFmt w:val="lowerRoman"/>
      <w:lvlText w:val="%3."/>
      <w:lvlJc w:val="right"/>
      <w:pPr>
        <w:ind w:left="2410" w:hanging="180"/>
      </w:pPr>
    </w:lvl>
    <w:lvl w:ilvl="3" w:tplc="041B000F" w:tentative="1">
      <w:start w:val="1"/>
      <w:numFmt w:val="decimal"/>
      <w:lvlText w:val="%4."/>
      <w:lvlJc w:val="left"/>
      <w:pPr>
        <w:ind w:left="3130" w:hanging="360"/>
      </w:pPr>
    </w:lvl>
    <w:lvl w:ilvl="4" w:tplc="041B0019" w:tentative="1">
      <w:start w:val="1"/>
      <w:numFmt w:val="lowerLetter"/>
      <w:lvlText w:val="%5."/>
      <w:lvlJc w:val="left"/>
      <w:pPr>
        <w:ind w:left="3850" w:hanging="360"/>
      </w:pPr>
    </w:lvl>
    <w:lvl w:ilvl="5" w:tplc="041B001B" w:tentative="1">
      <w:start w:val="1"/>
      <w:numFmt w:val="lowerRoman"/>
      <w:lvlText w:val="%6."/>
      <w:lvlJc w:val="right"/>
      <w:pPr>
        <w:ind w:left="4570" w:hanging="180"/>
      </w:pPr>
    </w:lvl>
    <w:lvl w:ilvl="6" w:tplc="041B000F" w:tentative="1">
      <w:start w:val="1"/>
      <w:numFmt w:val="decimal"/>
      <w:lvlText w:val="%7."/>
      <w:lvlJc w:val="left"/>
      <w:pPr>
        <w:ind w:left="5290" w:hanging="360"/>
      </w:pPr>
    </w:lvl>
    <w:lvl w:ilvl="7" w:tplc="041B0019" w:tentative="1">
      <w:start w:val="1"/>
      <w:numFmt w:val="lowerLetter"/>
      <w:lvlText w:val="%8."/>
      <w:lvlJc w:val="left"/>
      <w:pPr>
        <w:ind w:left="6010" w:hanging="360"/>
      </w:pPr>
    </w:lvl>
    <w:lvl w:ilvl="8" w:tplc="041B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>
    <w:nsid w:val="0E366FF9"/>
    <w:multiLevelType w:val="hybridMultilevel"/>
    <w:tmpl w:val="F3B6349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77513A"/>
    <w:multiLevelType w:val="hybridMultilevel"/>
    <w:tmpl w:val="44B679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24F70"/>
    <w:multiLevelType w:val="hybridMultilevel"/>
    <w:tmpl w:val="838E88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17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15F32FF4"/>
    <w:multiLevelType w:val="hybridMultilevel"/>
    <w:tmpl w:val="B4B871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4121F"/>
    <w:multiLevelType w:val="hybridMultilevel"/>
    <w:tmpl w:val="D82A43BE"/>
    <w:lvl w:ilvl="0" w:tplc="93D25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9005B"/>
    <w:multiLevelType w:val="hybridMultilevel"/>
    <w:tmpl w:val="BE043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4F74"/>
    <w:multiLevelType w:val="hybridMultilevel"/>
    <w:tmpl w:val="D3E80F22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36D6F69"/>
    <w:multiLevelType w:val="hybridMultilevel"/>
    <w:tmpl w:val="004237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53A5F"/>
    <w:multiLevelType w:val="hybridMultilevel"/>
    <w:tmpl w:val="313C57A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B56F90"/>
    <w:multiLevelType w:val="hybridMultilevel"/>
    <w:tmpl w:val="5D68C3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62A7F"/>
    <w:multiLevelType w:val="hybridMultilevel"/>
    <w:tmpl w:val="2F2299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13B9A"/>
    <w:multiLevelType w:val="hybridMultilevel"/>
    <w:tmpl w:val="D25EFEC8"/>
    <w:lvl w:ilvl="0" w:tplc="93D2502A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82554C"/>
    <w:multiLevelType w:val="hybridMultilevel"/>
    <w:tmpl w:val="5D5274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541AB"/>
    <w:multiLevelType w:val="hybridMultilevel"/>
    <w:tmpl w:val="0554A40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BC6E5B"/>
    <w:multiLevelType w:val="multilevel"/>
    <w:tmpl w:val="C674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3">
    <w:nsid w:val="675910A4"/>
    <w:multiLevelType w:val="multilevel"/>
    <w:tmpl w:val="A348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7AD1250"/>
    <w:multiLevelType w:val="hybridMultilevel"/>
    <w:tmpl w:val="993E6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B1098"/>
    <w:multiLevelType w:val="hybridMultilevel"/>
    <w:tmpl w:val="A2FE79F6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EA909CB"/>
    <w:multiLevelType w:val="hybridMultilevel"/>
    <w:tmpl w:val="25FA4B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C4DCD"/>
    <w:multiLevelType w:val="hybridMultilevel"/>
    <w:tmpl w:val="D2B85A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E4AD9"/>
    <w:multiLevelType w:val="hybridMultilevel"/>
    <w:tmpl w:val="CFA0B564"/>
    <w:lvl w:ilvl="0" w:tplc="AAD64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E5E"/>
    <w:multiLevelType w:val="hybridMultilevel"/>
    <w:tmpl w:val="5DD083A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343ED"/>
    <w:multiLevelType w:val="hybridMultilevel"/>
    <w:tmpl w:val="CBB20D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A5A0F"/>
    <w:multiLevelType w:val="hybridMultilevel"/>
    <w:tmpl w:val="A6B86A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EFC2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5C7B71"/>
    <w:multiLevelType w:val="multilevel"/>
    <w:tmpl w:val="2942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FC44DFB"/>
    <w:multiLevelType w:val="hybridMultilevel"/>
    <w:tmpl w:val="16C25F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CA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6"/>
  </w:num>
  <w:num w:numId="11">
    <w:abstractNumId w:val="24"/>
  </w:num>
  <w:num w:numId="12">
    <w:abstractNumId w:val="15"/>
  </w:num>
  <w:num w:numId="13">
    <w:abstractNumId w:val="31"/>
  </w:num>
  <w:num w:numId="14">
    <w:abstractNumId w:val="3"/>
  </w:num>
  <w:num w:numId="15">
    <w:abstractNumId w:val="30"/>
  </w:num>
  <w:num w:numId="16">
    <w:abstractNumId w:val="8"/>
  </w:num>
  <w:num w:numId="17">
    <w:abstractNumId w:val="33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20"/>
  </w:num>
  <w:num w:numId="23">
    <w:abstractNumId w:val="11"/>
  </w:num>
  <w:num w:numId="24">
    <w:abstractNumId w:val="5"/>
  </w:num>
  <w:num w:numId="25">
    <w:abstractNumId w:val="23"/>
  </w:num>
  <w:num w:numId="26">
    <w:abstractNumId w:val="27"/>
  </w:num>
  <w:num w:numId="27">
    <w:abstractNumId w:val="22"/>
  </w:num>
  <w:num w:numId="28">
    <w:abstractNumId w:val="17"/>
  </w:num>
  <w:num w:numId="29">
    <w:abstractNumId w:val="32"/>
  </w:num>
  <w:num w:numId="30">
    <w:abstractNumId w:val="16"/>
  </w:num>
  <w:num w:numId="31">
    <w:abstractNumId w:val="21"/>
  </w:num>
  <w:num w:numId="32">
    <w:abstractNumId w:val="1"/>
  </w:num>
  <w:num w:numId="33">
    <w:abstractNumId w:val="19"/>
  </w:num>
  <w:num w:numId="34">
    <w:abstractNumId w:val="25"/>
  </w:num>
  <w:num w:numId="35">
    <w:abstractNumId w:val="0"/>
  </w:num>
  <w:num w:numId="36">
    <w:abstractNumId w:val="12"/>
  </w:num>
  <w:num w:numId="37">
    <w:abstractNumId w:val="14"/>
  </w:num>
  <w:num w:numId="38">
    <w:abstractNumId w:val="4"/>
  </w:num>
  <w:num w:numId="39">
    <w:abstractNumId w:val="28"/>
  </w:num>
  <w:num w:numId="40">
    <w:abstractNumId w:val="29"/>
  </w:num>
  <w:num w:numId="41">
    <w:abstractNumId w:val="7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99"/>
    <w:rsid w:val="00010B33"/>
    <w:rsid w:val="00040C35"/>
    <w:rsid w:val="000548A6"/>
    <w:rsid w:val="00077358"/>
    <w:rsid w:val="00096501"/>
    <w:rsid w:val="000B38AA"/>
    <w:rsid w:val="000B42B1"/>
    <w:rsid w:val="000B49DD"/>
    <w:rsid w:val="000D723A"/>
    <w:rsid w:val="00177E21"/>
    <w:rsid w:val="0018256B"/>
    <w:rsid w:val="00182DD4"/>
    <w:rsid w:val="00185110"/>
    <w:rsid w:val="001D1EEB"/>
    <w:rsid w:val="00286E2F"/>
    <w:rsid w:val="002F0312"/>
    <w:rsid w:val="002F16E4"/>
    <w:rsid w:val="003178D1"/>
    <w:rsid w:val="00323361"/>
    <w:rsid w:val="00326488"/>
    <w:rsid w:val="00340AD4"/>
    <w:rsid w:val="003E56C7"/>
    <w:rsid w:val="00431A94"/>
    <w:rsid w:val="00451303"/>
    <w:rsid w:val="004A2154"/>
    <w:rsid w:val="00504F99"/>
    <w:rsid w:val="00506C63"/>
    <w:rsid w:val="00524FC4"/>
    <w:rsid w:val="00553B29"/>
    <w:rsid w:val="0062362D"/>
    <w:rsid w:val="00635BE4"/>
    <w:rsid w:val="006638BE"/>
    <w:rsid w:val="00691AD0"/>
    <w:rsid w:val="006A427A"/>
    <w:rsid w:val="006A6AE2"/>
    <w:rsid w:val="0074567B"/>
    <w:rsid w:val="008709AF"/>
    <w:rsid w:val="009104C0"/>
    <w:rsid w:val="00A26E69"/>
    <w:rsid w:val="00A44D75"/>
    <w:rsid w:val="00AD178D"/>
    <w:rsid w:val="00AE26B3"/>
    <w:rsid w:val="00B37A3C"/>
    <w:rsid w:val="00B96257"/>
    <w:rsid w:val="00BC3149"/>
    <w:rsid w:val="00C023E6"/>
    <w:rsid w:val="00C66793"/>
    <w:rsid w:val="00CA728D"/>
    <w:rsid w:val="00CD6C3D"/>
    <w:rsid w:val="00E04563"/>
    <w:rsid w:val="00E54FC7"/>
    <w:rsid w:val="00E72136"/>
    <w:rsid w:val="00F160CD"/>
    <w:rsid w:val="00F36D21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58"/>
        <o:r id="V:Rule19" type="connector" idref="#_x0000_s1051"/>
        <o:r id="V:Rule22" type="connector" idref="#_x0000_s1063"/>
        <o:r id="V:Rule23" type="connector" idref="#_x0000_s1064"/>
        <o:r id="V:Rule24" type="connector" idref="#_x0000_s1068"/>
        <o:r id="V:Rule25" type="connector" idref="#_x0000_s1052"/>
        <o:r id="V:Rule26" type="connector" idref="#_x0000_s1057"/>
        <o:r id="V:Rule27" type="connector" idref="#_x0000_s1069"/>
        <o:r id="V:Rule28" type="connector" idref="#_x0000_s1065"/>
        <o:r id="V:Rule30" type="connector" idref="#_x0000_s1073"/>
        <o:r id="V:Rule34" type="connector" idref="#_x0000_s1075"/>
        <o:r id="V:Rule36" type="connector" idref="#_x0000_s1076"/>
        <o:r id="V:Rule38" type="connector" idref="#_x0000_s1077"/>
        <o:r id="V:Rule40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5BE4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5BE4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5BE4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5BE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5BE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5BE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5BE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5BE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5BE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5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35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5B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5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5B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5B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5B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5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5B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qFormat/>
    <w:rsid w:val="00635BE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5BE4"/>
    <w:pPr>
      <w:numPr>
        <w:numId w:val="0"/>
      </w:numPr>
      <w:outlineLvl w:val="9"/>
    </w:pPr>
  </w:style>
  <w:style w:type="paragraph" w:styleId="Zkladntext">
    <w:name w:val="Body Text"/>
    <w:basedOn w:val="Normlny"/>
    <w:link w:val="ZkladntextChar"/>
    <w:rsid w:val="00504F9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04F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6A427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4F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4F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F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4F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FC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vistuk.edupag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tuk.zsms@post.sk" TargetMode="External"/><Relationship Id="rId12" Type="http://schemas.openxmlformats.org/officeDocument/2006/relationships/hyperlink" Target="http://www.minedu.sk/data/USERDATA/Legislativa/Zakony/2003_59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.sk/data/USERDATA/Legislativa/Zakony/1984_02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edu.sk/data/USERDATA/Legislativa/Zakony/2003_59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896EF368E846F08F7C69A407D00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0F32-F543-44F1-90DD-1781EDAA49F2}"/>
      </w:docPartPr>
      <w:docPartBody>
        <w:p w:rsidR="00EB5218" w:rsidRDefault="00EB5218" w:rsidP="00EB5218">
          <w:pPr>
            <w:pStyle w:val="76896EF368E846F08F7C69A407D00A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5218"/>
    <w:rsid w:val="00071E5F"/>
    <w:rsid w:val="002B644C"/>
    <w:rsid w:val="0030449B"/>
    <w:rsid w:val="00AE6BF3"/>
    <w:rsid w:val="00E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B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6896EF368E846F08F7C69A407D00A4A">
    <w:name w:val="76896EF368E846F08F7C69A407D00A4A"/>
    <w:rsid w:val="00EB52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900 85 VIŠTUK č. 44</vt:lpstr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900 85 VIŠTUK č. 44</dc:title>
  <dc:subject/>
  <dc:creator>Viragova</dc:creator>
  <cp:keywords/>
  <dc:description/>
  <cp:lastModifiedBy>Viragova</cp:lastModifiedBy>
  <cp:revision>14</cp:revision>
  <cp:lastPrinted>2009-12-12T14:34:00Z</cp:lastPrinted>
  <dcterms:created xsi:type="dcterms:W3CDTF">2009-12-12T08:44:00Z</dcterms:created>
  <dcterms:modified xsi:type="dcterms:W3CDTF">2011-02-03T20:37:00Z</dcterms:modified>
</cp:coreProperties>
</file>